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B4E" w:rsidRDefault="00AD5B4E" w:rsidP="003E6E19">
      <w:pPr>
        <w:shd w:val="clear" w:color="auto" w:fill="FFFFFF"/>
        <w:spacing w:before="240" w:after="120" w:line="420" w:lineRule="atLeast"/>
        <w:outlineLvl w:val="2"/>
        <w:rPr>
          <w:rFonts w:ascii="Arial" w:eastAsia="Times New Roman" w:hAnsi="Arial" w:cs="Arial"/>
          <w:color w:val="9E4900"/>
          <w:sz w:val="31"/>
          <w:szCs w:val="31"/>
          <w:lang w:eastAsia="en-AU"/>
        </w:rPr>
      </w:pPr>
      <w:r>
        <w:rPr>
          <w:noProof/>
          <w:lang w:eastAsia="en-AU"/>
        </w:rPr>
        <w:drawing>
          <wp:inline distT="0" distB="0" distL="0" distR="0" wp14:anchorId="484DFE57" wp14:editId="2B21A0D8">
            <wp:extent cx="5731510" cy="1372868"/>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31510" cy="1372868"/>
                    </a:xfrm>
                    <a:prstGeom prst="rect">
                      <a:avLst/>
                    </a:prstGeom>
                  </pic:spPr>
                </pic:pic>
              </a:graphicData>
            </a:graphic>
          </wp:inline>
        </w:drawing>
      </w:r>
    </w:p>
    <w:p w:rsidR="00291D70" w:rsidRDefault="00291D70" w:rsidP="003E6E19">
      <w:pPr>
        <w:shd w:val="clear" w:color="auto" w:fill="FFFFFF"/>
        <w:spacing w:before="240" w:after="120" w:line="420" w:lineRule="atLeast"/>
        <w:outlineLvl w:val="2"/>
        <w:rPr>
          <w:rFonts w:ascii="Arial" w:eastAsia="Times New Roman" w:hAnsi="Arial" w:cs="Arial"/>
          <w:b/>
          <w:color w:val="9E4900"/>
          <w:sz w:val="31"/>
          <w:szCs w:val="31"/>
          <w:lang w:eastAsia="en-AU"/>
        </w:rPr>
      </w:pPr>
    </w:p>
    <w:p w:rsidR="00C435B4" w:rsidRPr="00C435B4" w:rsidRDefault="00C435B4" w:rsidP="003E6E19">
      <w:pPr>
        <w:shd w:val="clear" w:color="auto" w:fill="FFFFFF"/>
        <w:spacing w:before="240" w:after="120" w:line="420" w:lineRule="atLeast"/>
        <w:outlineLvl w:val="2"/>
        <w:rPr>
          <w:rFonts w:ascii="Arial" w:eastAsia="Times New Roman" w:hAnsi="Arial" w:cs="Arial"/>
          <w:b/>
          <w:color w:val="9E4900"/>
          <w:sz w:val="31"/>
          <w:szCs w:val="31"/>
          <w:lang w:eastAsia="en-AU"/>
        </w:rPr>
      </w:pPr>
      <w:bookmarkStart w:id="0" w:name="_GoBack"/>
      <w:bookmarkEnd w:id="0"/>
      <w:r w:rsidRPr="00C435B4">
        <w:rPr>
          <w:rFonts w:ascii="Arial" w:eastAsia="Times New Roman" w:hAnsi="Arial" w:cs="Arial"/>
          <w:b/>
          <w:color w:val="9E4900"/>
          <w:sz w:val="31"/>
          <w:szCs w:val="31"/>
          <w:lang w:eastAsia="en-AU"/>
        </w:rPr>
        <w:t>Australian Marriage Law Postal Survey</w:t>
      </w:r>
    </w:p>
    <w:p w:rsidR="00E1000A" w:rsidRDefault="00E1000A" w:rsidP="003E6E19">
      <w:pPr>
        <w:shd w:val="clear" w:color="auto" w:fill="FFFFFF"/>
        <w:spacing w:before="240" w:after="120" w:line="420" w:lineRule="atLeast"/>
        <w:outlineLvl w:val="2"/>
        <w:rPr>
          <w:rFonts w:ascii="Arial" w:eastAsia="Times New Roman" w:hAnsi="Arial" w:cs="Arial"/>
          <w:color w:val="9E4900"/>
          <w:sz w:val="31"/>
          <w:szCs w:val="31"/>
          <w:lang w:eastAsia="en-AU"/>
        </w:rPr>
      </w:pPr>
    </w:p>
    <w:p w:rsidR="003E6E19" w:rsidRPr="003E6E19" w:rsidRDefault="003E6E19" w:rsidP="003E6E19">
      <w:pPr>
        <w:shd w:val="clear" w:color="auto" w:fill="FFFFFF"/>
        <w:spacing w:before="240" w:after="120" w:line="420" w:lineRule="atLeast"/>
        <w:outlineLvl w:val="2"/>
        <w:rPr>
          <w:rFonts w:ascii="Arial" w:eastAsia="Times New Roman" w:hAnsi="Arial" w:cs="Arial"/>
          <w:color w:val="9E4900"/>
          <w:sz w:val="31"/>
          <w:szCs w:val="31"/>
          <w:lang w:eastAsia="en-AU"/>
        </w:rPr>
      </w:pPr>
      <w:r w:rsidRPr="003E6E19">
        <w:rPr>
          <w:rFonts w:ascii="Arial" w:eastAsia="Times New Roman" w:hAnsi="Arial" w:cs="Arial"/>
          <w:color w:val="9E4900"/>
          <w:sz w:val="31"/>
          <w:szCs w:val="31"/>
          <w:lang w:eastAsia="en-AU"/>
        </w:rPr>
        <w:t>Australians living in rural and remote areas</w:t>
      </w:r>
    </w:p>
    <w:p w:rsidR="003E6E19" w:rsidRPr="003E6E19" w:rsidRDefault="003E6E19" w:rsidP="003E6E19">
      <w:pPr>
        <w:shd w:val="clear" w:color="auto" w:fill="FFFFFF"/>
        <w:spacing w:after="240" w:line="432" w:lineRule="atLeast"/>
        <w:rPr>
          <w:rFonts w:ascii="Arial" w:eastAsia="Times New Roman" w:hAnsi="Arial" w:cs="Arial"/>
          <w:color w:val="323232"/>
          <w:sz w:val="24"/>
          <w:szCs w:val="24"/>
          <w:lang w:eastAsia="en-AU"/>
        </w:rPr>
      </w:pPr>
      <w:r w:rsidRPr="003E6E19">
        <w:rPr>
          <w:rFonts w:ascii="Arial" w:eastAsia="Times New Roman" w:hAnsi="Arial" w:cs="Arial"/>
          <w:color w:val="323232"/>
          <w:sz w:val="24"/>
          <w:szCs w:val="24"/>
          <w:lang w:eastAsia="en-AU"/>
        </w:rPr>
        <w:t>The Australian Marriage Law Postal Survey has now closed. Thank you to everyone who participated.</w:t>
      </w:r>
    </w:p>
    <w:p w:rsidR="003E6E19" w:rsidRPr="003E6E19" w:rsidRDefault="003E6E19" w:rsidP="003E6E19">
      <w:pPr>
        <w:shd w:val="clear" w:color="auto" w:fill="FFFFFF"/>
        <w:spacing w:before="240" w:after="120" w:line="420" w:lineRule="atLeast"/>
        <w:outlineLvl w:val="2"/>
        <w:rPr>
          <w:rFonts w:ascii="Arial" w:eastAsia="Times New Roman" w:hAnsi="Arial" w:cs="Arial"/>
          <w:color w:val="9E4900"/>
          <w:sz w:val="31"/>
          <w:szCs w:val="31"/>
          <w:lang w:eastAsia="en-AU"/>
        </w:rPr>
      </w:pPr>
      <w:bookmarkStart w:id="1" w:name="PostBox"/>
      <w:bookmarkEnd w:id="1"/>
      <w:r w:rsidRPr="003E6E19">
        <w:rPr>
          <w:rFonts w:ascii="Arial" w:eastAsia="Times New Roman" w:hAnsi="Arial" w:cs="Arial"/>
          <w:color w:val="9E4900"/>
          <w:sz w:val="31"/>
          <w:szCs w:val="31"/>
          <w:lang w:eastAsia="en-AU"/>
        </w:rPr>
        <w:t>How to find your nearest Post Office or Red Post Box</w:t>
      </w:r>
    </w:p>
    <w:p w:rsidR="003E6E19" w:rsidRPr="003E6E19" w:rsidRDefault="003E6E19" w:rsidP="003E6E19">
      <w:pPr>
        <w:shd w:val="clear" w:color="auto" w:fill="FFFFFF"/>
        <w:spacing w:after="240" w:line="432" w:lineRule="atLeast"/>
        <w:rPr>
          <w:rFonts w:ascii="Arial" w:eastAsia="Times New Roman" w:hAnsi="Arial" w:cs="Arial"/>
          <w:color w:val="323232"/>
          <w:sz w:val="24"/>
          <w:szCs w:val="24"/>
          <w:lang w:eastAsia="en-AU"/>
        </w:rPr>
      </w:pPr>
      <w:r w:rsidRPr="003E6E19">
        <w:rPr>
          <w:rFonts w:ascii="Arial" w:eastAsia="Times New Roman" w:hAnsi="Arial" w:cs="Arial"/>
          <w:color w:val="323232"/>
          <w:sz w:val="24"/>
          <w:szCs w:val="24"/>
          <w:lang w:eastAsia="en-AU"/>
        </w:rPr>
        <w:t>To help you locate your nearest Post Office or Red Post Box, you could enter your suburb, city or postcode into </w:t>
      </w:r>
      <w:hyperlink r:id="rId7" w:tgtFrame="_blank" w:history="1">
        <w:r w:rsidRPr="003E6E19">
          <w:rPr>
            <w:rFonts w:ascii="Arial" w:eastAsia="Times New Roman" w:hAnsi="Arial" w:cs="Arial"/>
            <w:color w:val="0000FF"/>
            <w:sz w:val="24"/>
            <w:szCs w:val="24"/>
            <w:u w:val="single"/>
            <w:lang w:eastAsia="en-AU"/>
          </w:rPr>
          <w:t>Australia Post's Locator</w:t>
        </w:r>
      </w:hyperlink>
      <w:r w:rsidRPr="003E6E19">
        <w:rPr>
          <w:rFonts w:ascii="Arial" w:eastAsia="Times New Roman" w:hAnsi="Arial" w:cs="Arial"/>
          <w:color w:val="323232"/>
          <w:sz w:val="24"/>
          <w:szCs w:val="24"/>
          <w:lang w:eastAsia="en-AU"/>
        </w:rPr>
        <w:t>.</w:t>
      </w:r>
    </w:p>
    <w:p w:rsidR="003E6E19" w:rsidRPr="003E6E19" w:rsidRDefault="003E6E19" w:rsidP="003E6E19">
      <w:pPr>
        <w:shd w:val="clear" w:color="auto" w:fill="FFFFFF"/>
        <w:spacing w:before="240" w:after="120" w:line="420" w:lineRule="atLeast"/>
        <w:outlineLvl w:val="2"/>
        <w:rPr>
          <w:rFonts w:ascii="Arial" w:eastAsia="Times New Roman" w:hAnsi="Arial" w:cs="Arial"/>
          <w:color w:val="9E4900"/>
          <w:sz w:val="31"/>
          <w:szCs w:val="31"/>
          <w:lang w:eastAsia="en-AU"/>
        </w:rPr>
      </w:pPr>
      <w:bookmarkStart w:id="2" w:name="Telephone"/>
      <w:bookmarkEnd w:id="2"/>
      <w:r w:rsidRPr="003E6E19">
        <w:rPr>
          <w:rFonts w:ascii="Arial" w:eastAsia="Times New Roman" w:hAnsi="Arial" w:cs="Arial"/>
          <w:color w:val="9E4900"/>
          <w:sz w:val="31"/>
          <w:szCs w:val="31"/>
          <w:lang w:eastAsia="en-AU"/>
        </w:rPr>
        <w:t>Online or telephone response</w:t>
      </w:r>
    </w:p>
    <w:p w:rsidR="003E6E19" w:rsidRPr="003E6E19" w:rsidRDefault="003E6E19" w:rsidP="003E6E19">
      <w:pPr>
        <w:shd w:val="clear" w:color="auto" w:fill="FFFFFF"/>
        <w:spacing w:after="240" w:line="432" w:lineRule="atLeast"/>
        <w:rPr>
          <w:rFonts w:ascii="Arial" w:eastAsia="Times New Roman" w:hAnsi="Arial" w:cs="Arial"/>
          <w:color w:val="323232"/>
          <w:sz w:val="24"/>
          <w:szCs w:val="24"/>
          <w:lang w:eastAsia="en-AU"/>
        </w:rPr>
      </w:pPr>
      <w:r w:rsidRPr="003E6E19">
        <w:rPr>
          <w:rFonts w:ascii="Arial" w:eastAsia="Times New Roman" w:hAnsi="Arial" w:cs="Arial"/>
          <w:color w:val="323232"/>
          <w:sz w:val="24"/>
          <w:szCs w:val="24"/>
          <w:lang w:eastAsia="en-AU"/>
        </w:rPr>
        <w:t>In limited circumstances, you could use a Secure Access Code from the ABS to complete the survey online, call the automated telephone service or contact the ABS Customer Assistance Team to provide an anonymous survey response.</w:t>
      </w:r>
    </w:p>
    <w:p w:rsidR="003E6E19" w:rsidRPr="003E6E19" w:rsidRDefault="003E6E19" w:rsidP="003E6E19">
      <w:pPr>
        <w:shd w:val="clear" w:color="auto" w:fill="FFFFFF"/>
        <w:spacing w:before="240" w:after="120" w:line="420" w:lineRule="atLeast"/>
        <w:outlineLvl w:val="2"/>
        <w:rPr>
          <w:rFonts w:ascii="Arial" w:eastAsia="Times New Roman" w:hAnsi="Arial" w:cs="Arial"/>
          <w:color w:val="9E4900"/>
          <w:sz w:val="31"/>
          <w:szCs w:val="31"/>
          <w:lang w:eastAsia="en-AU"/>
        </w:rPr>
      </w:pPr>
      <w:bookmarkStart w:id="3" w:name="DHS"/>
      <w:bookmarkEnd w:id="3"/>
      <w:r w:rsidRPr="003E6E19">
        <w:rPr>
          <w:rFonts w:ascii="Arial" w:eastAsia="Times New Roman" w:hAnsi="Arial" w:cs="Arial"/>
          <w:color w:val="9E4900"/>
          <w:sz w:val="31"/>
          <w:szCs w:val="31"/>
          <w:lang w:eastAsia="en-AU"/>
        </w:rPr>
        <w:t>Department of Human Services Service Points</w:t>
      </w:r>
    </w:p>
    <w:p w:rsidR="003E6E19" w:rsidRPr="003E6E19" w:rsidRDefault="003E6E19" w:rsidP="003E6E19">
      <w:pPr>
        <w:shd w:val="clear" w:color="auto" w:fill="FFFFFF"/>
        <w:spacing w:after="240" w:line="432" w:lineRule="atLeast"/>
        <w:rPr>
          <w:rFonts w:ascii="Arial" w:eastAsia="Times New Roman" w:hAnsi="Arial" w:cs="Arial"/>
          <w:color w:val="323232"/>
          <w:sz w:val="24"/>
          <w:szCs w:val="24"/>
          <w:lang w:eastAsia="en-AU"/>
        </w:rPr>
      </w:pPr>
      <w:r w:rsidRPr="003E6E19">
        <w:rPr>
          <w:rFonts w:ascii="Arial" w:eastAsia="Times New Roman" w:hAnsi="Arial" w:cs="Arial"/>
          <w:color w:val="323232"/>
          <w:sz w:val="24"/>
          <w:szCs w:val="24"/>
          <w:lang w:eastAsia="en-AU"/>
        </w:rPr>
        <w:t>If you were in a remote location, you could contact the ABS at more than 600 Department of Human Services (DHS) agents, access points and remote service centres across Australia. In these locations, you could participate in the survey by:</w:t>
      </w:r>
    </w:p>
    <w:p w:rsidR="003E6E19" w:rsidRPr="003E6E19" w:rsidRDefault="003E6E19" w:rsidP="003E6E19">
      <w:pPr>
        <w:numPr>
          <w:ilvl w:val="0"/>
          <w:numId w:val="1"/>
        </w:numPr>
        <w:shd w:val="clear" w:color="auto" w:fill="FFFFFF"/>
        <w:spacing w:before="120" w:after="120" w:line="432" w:lineRule="atLeast"/>
        <w:ind w:left="0"/>
        <w:rPr>
          <w:rFonts w:ascii="Arial" w:eastAsia="Times New Roman" w:hAnsi="Arial" w:cs="Arial"/>
          <w:color w:val="323232"/>
          <w:sz w:val="24"/>
          <w:szCs w:val="24"/>
          <w:lang w:eastAsia="en-AU"/>
        </w:rPr>
      </w:pPr>
      <w:r w:rsidRPr="003E6E19">
        <w:rPr>
          <w:rFonts w:ascii="Arial" w:eastAsia="Times New Roman" w:hAnsi="Arial" w:cs="Arial"/>
          <w:color w:val="323232"/>
          <w:sz w:val="24"/>
          <w:szCs w:val="24"/>
          <w:lang w:eastAsia="en-AU"/>
        </w:rPr>
        <w:t>Using telephones to call the survey Information Line, and/or</w:t>
      </w:r>
    </w:p>
    <w:p w:rsidR="003E6E19" w:rsidRPr="003E6E19" w:rsidRDefault="003E6E19" w:rsidP="003E6E19">
      <w:pPr>
        <w:numPr>
          <w:ilvl w:val="0"/>
          <w:numId w:val="1"/>
        </w:numPr>
        <w:shd w:val="clear" w:color="auto" w:fill="FFFFFF"/>
        <w:spacing w:before="120" w:after="120" w:line="432" w:lineRule="atLeast"/>
        <w:ind w:left="0"/>
        <w:rPr>
          <w:rFonts w:ascii="Arial" w:eastAsia="Times New Roman" w:hAnsi="Arial" w:cs="Arial"/>
          <w:color w:val="323232"/>
          <w:sz w:val="24"/>
          <w:szCs w:val="24"/>
          <w:lang w:eastAsia="en-AU"/>
        </w:rPr>
      </w:pPr>
      <w:r w:rsidRPr="003E6E19">
        <w:rPr>
          <w:rFonts w:ascii="Arial" w:eastAsia="Times New Roman" w:hAnsi="Arial" w:cs="Arial"/>
          <w:color w:val="323232"/>
          <w:sz w:val="24"/>
          <w:szCs w:val="24"/>
          <w:lang w:eastAsia="en-AU"/>
        </w:rPr>
        <w:t>Using self-service computers with the internet to access the ABS website. </w:t>
      </w:r>
    </w:p>
    <w:p w:rsidR="003E6E19" w:rsidRPr="003E6E19" w:rsidRDefault="003E6E19" w:rsidP="003E6E19">
      <w:pPr>
        <w:shd w:val="clear" w:color="auto" w:fill="FFFFFF"/>
        <w:spacing w:after="240" w:line="432" w:lineRule="atLeast"/>
        <w:rPr>
          <w:rFonts w:ascii="Arial" w:eastAsia="Times New Roman" w:hAnsi="Arial" w:cs="Arial"/>
          <w:color w:val="323232"/>
          <w:sz w:val="24"/>
          <w:szCs w:val="24"/>
          <w:lang w:eastAsia="en-AU"/>
        </w:rPr>
      </w:pPr>
      <w:r w:rsidRPr="003E6E19">
        <w:rPr>
          <w:rFonts w:ascii="Arial" w:eastAsia="Times New Roman" w:hAnsi="Arial" w:cs="Arial"/>
          <w:color w:val="323232"/>
          <w:sz w:val="24"/>
          <w:szCs w:val="24"/>
          <w:lang w:eastAsia="en-AU"/>
        </w:rPr>
        <w:t>Details of DHS service points are available at </w:t>
      </w:r>
      <w:hyperlink r:id="rId8" w:history="1">
        <w:r w:rsidRPr="003E6E19">
          <w:rPr>
            <w:rFonts w:ascii="Arial" w:eastAsia="Times New Roman" w:hAnsi="Arial" w:cs="Arial"/>
            <w:color w:val="0000FF"/>
            <w:sz w:val="24"/>
            <w:szCs w:val="24"/>
            <w:u w:val="single"/>
            <w:lang w:eastAsia="en-AU"/>
          </w:rPr>
          <w:t>findus.humanservices.gov.au</w:t>
        </w:r>
      </w:hyperlink>
    </w:p>
    <w:p w:rsidR="003E6E19" w:rsidRPr="003E6E19" w:rsidRDefault="003E6E19" w:rsidP="003E6E19">
      <w:pPr>
        <w:shd w:val="clear" w:color="auto" w:fill="FFFFFF"/>
        <w:spacing w:before="240" w:after="120" w:line="420" w:lineRule="atLeast"/>
        <w:outlineLvl w:val="2"/>
        <w:rPr>
          <w:rFonts w:ascii="Arial" w:eastAsia="Times New Roman" w:hAnsi="Arial" w:cs="Arial"/>
          <w:color w:val="9E4900"/>
          <w:sz w:val="31"/>
          <w:szCs w:val="31"/>
          <w:lang w:eastAsia="en-AU"/>
        </w:rPr>
      </w:pPr>
      <w:bookmarkStart w:id="4" w:name="trusted"/>
      <w:bookmarkEnd w:id="4"/>
      <w:r w:rsidRPr="003E6E19">
        <w:rPr>
          <w:rFonts w:ascii="Arial" w:eastAsia="Times New Roman" w:hAnsi="Arial" w:cs="Arial"/>
          <w:color w:val="9E4900"/>
          <w:sz w:val="31"/>
          <w:szCs w:val="31"/>
          <w:lang w:eastAsia="en-AU"/>
        </w:rPr>
        <w:lastRenderedPageBreak/>
        <w:t>Nominate a trusted person to respond on your behalf</w:t>
      </w:r>
    </w:p>
    <w:p w:rsidR="003E6E19" w:rsidRPr="003E6E19" w:rsidRDefault="003E6E19" w:rsidP="003E6E19">
      <w:pPr>
        <w:shd w:val="clear" w:color="auto" w:fill="FFFFFF"/>
        <w:spacing w:after="240" w:line="432" w:lineRule="atLeast"/>
        <w:rPr>
          <w:rFonts w:ascii="Arial" w:eastAsia="Times New Roman" w:hAnsi="Arial" w:cs="Arial"/>
          <w:color w:val="323232"/>
          <w:sz w:val="24"/>
          <w:szCs w:val="24"/>
          <w:lang w:eastAsia="en-AU"/>
        </w:rPr>
      </w:pPr>
      <w:r w:rsidRPr="003E6E19">
        <w:rPr>
          <w:rFonts w:ascii="Arial" w:eastAsia="Times New Roman" w:hAnsi="Arial" w:cs="Arial"/>
          <w:color w:val="323232"/>
          <w:sz w:val="24"/>
          <w:szCs w:val="24"/>
          <w:lang w:eastAsia="en-AU"/>
        </w:rPr>
        <w:t>As with other ABS collections, people living in remote communities could seek the support of a </w:t>
      </w:r>
      <w:r w:rsidRPr="003E6E19">
        <w:rPr>
          <w:rFonts w:ascii="Arial" w:eastAsia="Times New Roman" w:hAnsi="Arial" w:cs="Arial"/>
          <w:sz w:val="24"/>
          <w:szCs w:val="24"/>
          <w:lang w:eastAsia="en-AU"/>
        </w:rPr>
        <w:t>trusted person </w:t>
      </w:r>
      <w:r w:rsidRPr="003E6E19">
        <w:rPr>
          <w:rFonts w:ascii="Arial" w:eastAsia="Times New Roman" w:hAnsi="Arial" w:cs="Arial"/>
          <w:color w:val="323232"/>
          <w:sz w:val="24"/>
          <w:szCs w:val="24"/>
          <w:lang w:eastAsia="en-AU"/>
        </w:rPr>
        <w:t>to assist with the completion of their survey.</w:t>
      </w:r>
    </w:p>
    <w:p w:rsidR="003E6E19" w:rsidRPr="003E6E19" w:rsidRDefault="003E6E19" w:rsidP="003E6E19">
      <w:pPr>
        <w:shd w:val="clear" w:color="auto" w:fill="FFFFFF"/>
        <w:spacing w:before="240" w:after="120" w:line="420" w:lineRule="atLeast"/>
        <w:outlineLvl w:val="2"/>
        <w:rPr>
          <w:rFonts w:ascii="Arial" w:eastAsia="Times New Roman" w:hAnsi="Arial" w:cs="Arial"/>
          <w:color w:val="9E4900"/>
          <w:sz w:val="31"/>
          <w:szCs w:val="31"/>
          <w:lang w:eastAsia="en-AU"/>
        </w:rPr>
      </w:pPr>
      <w:bookmarkStart w:id="5" w:name="delivered"/>
      <w:bookmarkEnd w:id="5"/>
      <w:r w:rsidRPr="003E6E19">
        <w:rPr>
          <w:rFonts w:ascii="Arial" w:eastAsia="Times New Roman" w:hAnsi="Arial" w:cs="Arial"/>
          <w:color w:val="9E4900"/>
          <w:sz w:val="31"/>
          <w:szCs w:val="31"/>
          <w:lang w:eastAsia="en-AU"/>
        </w:rPr>
        <w:t>How your materials were delivered?</w:t>
      </w:r>
    </w:p>
    <w:p w:rsidR="003E6E19" w:rsidRPr="003E6E19" w:rsidRDefault="003E6E19" w:rsidP="003E6E19">
      <w:pPr>
        <w:shd w:val="clear" w:color="auto" w:fill="FFFFFF"/>
        <w:spacing w:after="240" w:line="432" w:lineRule="atLeast"/>
        <w:rPr>
          <w:rFonts w:ascii="Arial" w:eastAsia="Times New Roman" w:hAnsi="Arial" w:cs="Arial"/>
          <w:color w:val="323232"/>
          <w:sz w:val="24"/>
          <w:szCs w:val="24"/>
          <w:lang w:eastAsia="en-AU"/>
        </w:rPr>
      </w:pPr>
      <w:r w:rsidRPr="003E6E19">
        <w:rPr>
          <w:rFonts w:ascii="Arial" w:eastAsia="Times New Roman" w:hAnsi="Arial" w:cs="Arial"/>
          <w:color w:val="323232"/>
          <w:sz w:val="24"/>
          <w:szCs w:val="24"/>
          <w:lang w:eastAsia="en-AU"/>
        </w:rPr>
        <w:t>Materials were posted to any nominated address within Australia, including remote Aboriginal and Torres Strait Islander communities, PO boxes, and nominated identified mailing addresses (shelters, hotels, workers camps, etc.).</w:t>
      </w:r>
    </w:p>
    <w:p w:rsidR="003E6E19" w:rsidRPr="003E6E19" w:rsidRDefault="003E6E19" w:rsidP="003E6E19">
      <w:pPr>
        <w:shd w:val="clear" w:color="auto" w:fill="FFFFFF"/>
        <w:spacing w:after="240" w:line="432" w:lineRule="atLeast"/>
        <w:rPr>
          <w:rFonts w:ascii="Arial" w:eastAsia="Times New Roman" w:hAnsi="Arial" w:cs="Arial"/>
          <w:color w:val="323232"/>
          <w:sz w:val="24"/>
          <w:szCs w:val="24"/>
          <w:lang w:eastAsia="en-AU"/>
        </w:rPr>
      </w:pPr>
      <w:r w:rsidRPr="003E6E19">
        <w:rPr>
          <w:rFonts w:ascii="Arial" w:eastAsia="Times New Roman" w:hAnsi="Arial" w:cs="Arial"/>
          <w:color w:val="323232"/>
          <w:sz w:val="24"/>
          <w:szCs w:val="24"/>
          <w:lang w:eastAsia="en-AU"/>
        </w:rPr>
        <w:t>If you are living in a remote area:</w:t>
      </w:r>
    </w:p>
    <w:p w:rsidR="003E6E19" w:rsidRPr="003E6E19" w:rsidRDefault="003E6E19" w:rsidP="003E6E19">
      <w:pPr>
        <w:numPr>
          <w:ilvl w:val="0"/>
          <w:numId w:val="2"/>
        </w:numPr>
        <w:shd w:val="clear" w:color="auto" w:fill="FFFFFF"/>
        <w:spacing w:after="240" w:line="432" w:lineRule="atLeast"/>
        <w:ind w:left="0"/>
        <w:rPr>
          <w:rFonts w:ascii="Arial" w:eastAsia="Times New Roman" w:hAnsi="Arial" w:cs="Arial"/>
          <w:color w:val="323232"/>
          <w:sz w:val="24"/>
          <w:szCs w:val="24"/>
          <w:lang w:eastAsia="en-AU"/>
        </w:rPr>
      </w:pPr>
      <w:r w:rsidRPr="003E6E19">
        <w:rPr>
          <w:rFonts w:ascii="Arial" w:eastAsia="Times New Roman" w:hAnsi="Arial" w:cs="Arial"/>
          <w:color w:val="323232"/>
          <w:sz w:val="24"/>
          <w:szCs w:val="24"/>
          <w:lang w:eastAsia="en-AU"/>
        </w:rPr>
        <w:t>Forms were mailed to you by priority post, with priority return Reply Paid mail envelopes.</w:t>
      </w:r>
    </w:p>
    <w:p w:rsidR="003E6E19" w:rsidRPr="003E6E19" w:rsidRDefault="003E6E19" w:rsidP="003E6E19">
      <w:pPr>
        <w:numPr>
          <w:ilvl w:val="0"/>
          <w:numId w:val="2"/>
        </w:numPr>
        <w:shd w:val="clear" w:color="auto" w:fill="FFFFFF"/>
        <w:spacing w:after="240" w:line="432" w:lineRule="atLeast"/>
        <w:ind w:left="0"/>
        <w:rPr>
          <w:rFonts w:ascii="Arial" w:eastAsia="Times New Roman" w:hAnsi="Arial" w:cs="Arial"/>
          <w:color w:val="323232"/>
          <w:sz w:val="24"/>
          <w:szCs w:val="24"/>
          <w:lang w:eastAsia="en-AU"/>
        </w:rPr>
      </w:pPr>
      <w:r w:rsidRPr="003E6E19">
        <w:rPr>
          <w:rFonts w:ascii="Arial" w:eastAsia="Times New Roman" w:hAnsi="Arial" w:cs="Arial"/>
          <w:color w:val="323232"/>
          <w:sz w:val="24"/>
          <w:szCs w:val="24"/>
          <w:lang w:eastAsia="en-AU"/>
        </w:rPr>
        <w:t>Areas with less frequent mail service were posted first, using priority postage.</w:t>
      </w:r>
    </w:p>
    <w:p w:rsidR="003E6E19" w:rsidRPr="003E6E19" w:rsidRDefault="003E6E19" w:rsidP="003E6E19">
      <w:pPr>
        <w:numPr>
          <w:ilvl w:val="0"/>
          <w:numId w:val="2"/>
        </w:numPr>
        <w:shd w:val="clear" w:color="auto" w:fill="FFFFFF"/>
        <w:spacing w:after="240" w:line="432" w:lineRule="atLeast"/>
        <w:ind w:left="0"/>
        <w:rPr>
          <w:rFonts w:ascii="Arial" w:eastAsia="Times New Roman" w:hAnsi="Arial" w:cs="Arial"/>
          <w:color w:val="323232"/>
          <w:sz w:val="24"/>
          <w:szCs w:val="24"/>
          <w:lang w:eastAsia="en-AU"/>
        </w:rPr>
      </w:pPr>
      <w:r w:rsidRPr="003E6E19">
        <w:rPr>
          <w:rFonts w:ascii="Arial" w:eastAsia="Times New Roman" w:hAnsi="Arial" w:cs="Arial"/>
          <w:color w:val="323232"/>
          <w:sz w:val="24"/>
          <w:szCs w:val="24"/>
          <w:lang w:eastAsia="en-AU"/>
        </w:rPr>
        <w:t>Where household delivery was not possible, your mail would have been held at the closest mail agent for you to collect.</w:t>
      </w:r>
    </w:p>
    <w:p w:rsidR="003E6E19" w:rsidRPr="003E6E19" w:rsidRDefault="003E6E19" w:rsidP="003E6E19">
      <w:pPr>
        <w:numPr>
          <w:ilvl w:val="0"/>
          <w:numId w:val="2"/>
        </w:numPr>
        <w:shd w:val="clear" w:color="auto" w:fill="FFFFFF"/>
        <w:spacing w:after="240" w:line="432" w:lineRule="atLeast"/>
        <w:ind w:left="0"/>
        <w:rPr>
          <w:rFonts w:ascii="Arial" w:eastAsia="Times New Roman" w:hAnsi="Arial" w:cs="Arial"/>
          <w:color w:val="323232"/>
          <w:sz w:val="24"/>
          <w:szCs w:val="24"/>
          <w:lang w:eastAsia="en-AU"/>
        </w:rPr>
      </w:pPr>
      <w:r w:rsidRPr="003E6E19">
        <w:rPr>
          <w:rFonts w:ascii="Arial" w:eastAsia="Times New Roman" w:hAnsi="Arial" w:cs="Arial"/>
          <w:color w:val="323232"/>
          <w:sz w:val="24"/>
          <w:szCs w:val="24"/>
          <w:lang w:eastAsia="en-AU"/>
        </w:rPr>
        <w:t>You could pick-up your form at a number of regional and remote locations during the survey period.</w:t>
      </w:r>
    </w:p>
    <w:p w:rsidR="003E6E19" w:rsidRPr="003E6E19" w:rsidRDefault="003E6E19" w:rsidP="003E6E19">
      <w:pPr>
        <w:numPr>
          <w:ilvl w:val="0"/>
          <w:numId w:val="2"/>
        </w:numPr>
        <w:shd w:val="clear" w:color="auto" w:fill="FFFFFF"/>
        <w:spacing w:before="120" w:after="120" w:line="432" w:lineRule="atLeast"/>
        <w:ind w:left="0"/>
        <w:rPr>
          <w:rFonts w:ascii="Arial" w:eastAsia="Times New Roman" w:hAnsi="Arial" w:cs="Arial"/>
          <w:color w:val="323232"/>
          <w:sz w:val="24"/>
          <w:szCs w:val="24"/>
          <w:lang w:eastAsia="en-AU"/>
        </w:rPr>
      </w:pPr>
      <w:r w:rsidRPr="003E6E19">
        <w:rPr>
          <w:rFonts w:ascii="Arial" w:eastAsia="Times New Roman" w:hAnsi="Arial" w:cs="Arial"/>
          <w:color w:val="323232"/>
          <w:sz w:val="24"/>
          <w:szCs w:val="24"/>
          <w:lang w:eastAsia="en-AU"/>
        </w:rPr>
        <w:t>For locations with phone or internet connectivity, people could request a Secure Access Code up until 6pm (local time) 20 October 2017</w:t>
      </w:r>
      <w:r w:rsidRPr="003E6E19">
        <w:rPr>
          <w:rFonts w:ascii="Arial" w:eastAsia="Times New Roman" w:hAnsi="Arial" w:cs="Arial"/>
          <w:b/>
          <w:bCs/>
          <w:color w:val="323232"/>
          <w:sz w:val="24"/>
          <w:szCs w:val="24"/>
          <w:lang w:eastAsia="en-AU"/>
        </w:rPr>
        <w:t> </w:t>
      </w:r>
      <w:r w:rsidRPr="003E6E19">
        <w:rPr>
          <w:rFonts w:ascii="Arial" w:eastAsia="Times New Roman" w:hAnsi="Arial" w:cs="Arial"/>
          <w:color w:val="323232"/>
          <w:sz w:val="24"/>
          <w:szCs w:val="24"/>
          <w:lang w:eastAsia="en-AU"/>
        </w:rPr>
        <w:t>to respond to the survey online or by phone.</w:t>
      </w:r>
    </w:p>
    <w:p w:rsidR="003E6E19" w:rsidRPr="003E6E19" w:rsidRDefault="003E6E19" w:rsidP="003E6E19">
      <w:pPr>
        <w:numPr>
          <w:ilvl w:val="0"/>
          <w:numId w:val="2"/>
        </w:numPr>
        <w:shd w:val="clear" w:color="auto" w:fill="FFFFFF"/>
        <w:spacing w:after="240" w:line="432" w:lineRule="atLeast"/>
        <w:ind w:left="0"/>
        <w:rPr>
          <w:rFonts w:ascii="Arial" w:eastAsia="Times New Roman" w:hAnsi="Arial" w:cs="Arial"/>
          <w:color w:val="323232"/>
          <w:sz w:val="24"/>
          <w:szCs w:val="24"/>
          <w:lang w:eastAsia="en-AU"/>
        </w:rPr>
      </w:pPr>
      <w:r w:rsidRPr="003E6E19">
        <w:rPr>
          <w:rFonts w:ascii="Arial" w:eastAsia="Times New Roman" w:hAnsi="Arial" w:cs="Arial"/>
          <w:color w:val="323232"/>
          <w:sz w:val="24"/>
          <w:szCs w:val="24"/>
          <w:lang w:eastAsia="en-AU"/>
        </w:rPr>
        <w:t>You can no longer request a replacement survey form or Secure Access Code. Requests for replacement materials closed on 20 October 2017.</w:t>
      </w:r>
    </w:p>
    <w:p w:rsidR="003E6E19" w:rsidRPr="003E6E19" w:rsidRDefault="003E6E19" w:rsidP="003E6E19">
      <w:pPr>
        <w:numPr>
          <w:ilvl w:val="0"/>
          <w:numId w:val="2"/>
        </w:numPr>
        <w:shd w:val="clear" w:color="auto" w:fill="FFFFFF"/>
        <w:spacing w:after="240" w:line="432" w:lineRule="atLeast"/>
        <w:ind w:left="0"/>
        <w:rPr>
          <w:rFonts w:ascii="Arial" w:eastAsia="Times New Roman" w:hAnsi="Arial" w:cs="Arial"/>
          <w:color w:val="323232"/>
          <w:sz w:val="24"/>
          <w:szCs w:val="24"/>
          <w:lang w:eastAsia="en-AU"/>
        </w:rPr>
      </w:pPr>
      <w:r w:rsidRPr="003E6E19">
        <w:rPr>
          <w:rFonts w:ascii="Arial" w:eastAsia="Times New Roman" w:hAnsi="Arial" w:cs="Arial"/>
          <w:color w:val="323232"/>
          <w:sz w:val="24"/>
          <w:szCs w:val="24"/>
          <w:lang w:eastAsia="en-AU"/>
        </w:rPr>
        <w:t>A map showing the </w:t>
      </w:r>
      <w:r w:rsidRPr="003E6E19">
        <w:rPr>
          <w:rFonts w:ascii="Arial" w:eastAsia="Times New Roman" w:hAnsi="Arial" w:cs="Arial"/>
          <w:sz w:val="24"/>
          <w:szCs w:val="24"/>
          <w:lang w:eastAsia="en-AU"/>
        </w:rPr>
        <w:t>drop-off locations </w:t>
      </w:r>
      <w:r w:rsidRPr="003E6E19">
        <w:rPr>
          <w:rFonts w:ascii="Arial" w:eastAsia="Times New Roman" w:hAnsi="Arial" w:cs="Arial"/>
          <w:color w:val="323232"/>
          <w:sz w:val="24"/>
          <w:szCs w:val="24"/>
          <w:lang w:eastAsia="en-AU"/>
        </w:rPr>
        <w:t>was published on this website and was shared with local communities.</w:t>
      </w:r>
    </w:p>
    <w:p w:rsidR="003E6E19" w:rsidRPr="003E6E19" w:rsidRDefault="003E6E19" w:rsidP="003E6E19">
      <w:pPr>
        <w:numPr>
          <w:ilvl w:val="0"/>
          <w:numId w:val="2"/>
        </w:numPr>
        <w:shd w:val="clear" w:color="auto" w:fill="FFFFFF"/>
        <w:spacing w:after="240" w:line="432" w:lineRule="atLeast"/>
        <w:ind w:left="0"/>
        <w:rPr>
          <w:rFonts w:ascii="Arial" w:eastAsia="Times New Roman" w:hAnsi="Arial" w:cs="Arial"/>
          <w:color w:val="323232"/>
          <w:sz w:val="24"/>
          <w:szCs w:val="24"/>
          <w:lang w:eastAsia="en-AU"/>
        </w:rPr>
      </w:pPr>
      <w:r w:rsidRPr="003E6E19">
        <w:rPr>
          <w:rFonts w:ascii="Arial" w:eastAsia="Times New Roman" w:hAnsi="Arial" w:cs="Arial"/>
          <w:color w:val="323232"/>
          <w:sz w:val="24"/>
          <w:szCs w:val="24"/>
          <w:lang w:eastAsia="en-AU"/>
        </w:rPr>
        <w:t>Remote pick-up locations were staffed with ABS Officers with experience in supporting the collection of information in remote communities.</w:t>
      </w:r>
    </w:p>
    <w:p w:rsidR="005B6597" w:rsidRDefault="00291D70"/>
    <w:sectPr w:rsidR="005B65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04865"/>
    <w:multiLevelType w:val="multilevel"/>
    <w:tmpl w:val="2B2E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944515"/>
    <w:multiLevelType w:val="multilevel"/>
    <w:tmpl w:val="FCAE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E19"/>
    <w:rsid w:val="00291D70"/>
    <w:rsid w:val="003E6E19"/>
    <w:rsid w:val="0084753D"/>
    <w:rsid w:val="00AD5B4E"/>
    <w:rsid w:val="00C435B4"/>
    <w:rsid w:val="00D7344C"/>
    <w:rsid w:val="00E100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E6E19"/>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E6E19"/>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3E6E1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3E6E19"/>
    <w:rPr>
      <w:color w:val="0000FF"/>
      <w:u w:val="single"/>
    </w:rPr>
  </w:style>
  <w:style w:type="character" w:styleId="Strong">
    <w:name w:val="Strong"/>
    <w:basedOn w:val="DefaultParagraphFont"/>
    <w:uiPriority w:val="22"/>
    <w:qFormat/>
    <w:rsid w:val="003E6E19"/>
    <w:rPr>
      <w:b/>
      <w:bCs/>
    </w:rPr>
  </w:style>
  <w:style w:type="paragraph" w:styleId="BalloonText">
    <w:name w:val="Balloon Text"/>
    <w:basedOn w:val="Normal"/>
    <w:link w:val="BalloonTextChar"/>
    <w:uiPriority w:val="99"/>
    <w:semiHidden/>
    <w:unhideWhenUsed/>
    <w:rsid w:val="00AD5B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B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E6E19"/>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E6E19"/>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3E6E1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3E6E19"/>
    <w:rPr>
      <w:color w:val="0000FF"/>
      <w:u w:val="single"/>
    </w:rPr>
  </w:style>
  <w:style w:type="character" w:styleId="Strong">
    <w:name w:val="Strong"/>
    <w:basedOn w:val="DefaultParagraphFont"/>
    <w:uiPriority w:val="22"/>
    <w:qFormat/>
    <w:rsid w:val="003E6E19"/>
    <w:rPr>
      <w:b/>
      <w:bCs/>
    </w:rPr>
  </w:style>
  <w:style w:type="paragraph" w:styleId="BalloonText">
    <w:name w:val="Balloon Text"/>
    <w:basedOn w:val="Normal"/>
    <w:link w:val="BalloonTextChar"/>
    <w:uiPriority w:val="99"/>
    <w:semiHidden/>
    <w:unhideWhenUsed/>
    <w:rsid w:val="00AD5B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B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32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indus.humanservices.gov.au/" TargetMode="External"/><Relationship Id="rId3" Type="http://schemas.microsoft.com/office/2007/relationships/stylesWithEffects" Target="stylesWithEffects.xml"/><Relationship Id="rId7" Type="http://schemas.openxmlformats.org/officeDocument/2006/relationships/hyperlink" Target="https://auspost.com.au/loc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ABS</Company>
  <LinksUpToDate>false</LinksUpToDate>
  <CharactersWithSpaces>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Australian Bureau of Statistics</dc:creator>
  <cp:lastModifiedBy>Michelle Tseng</cp:lastModifiedBy>
  <cp:revision>6</cp:revision>
  <dcterms:created xsi:type="dcterms:W3CDTF">2017-12-06T06:06:00Z</dcterms:created>
  <dcterms:modified xsi:type="dcterms:W3CDTF">2017-12-07T03:31:00Z</dcterms:modified>
</cp:coreProperties>
</file>