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B" w:rsidRPr="005A31BA" w:rsidRDefault="00EC018B" w:rsidP="00922AD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5A31BA">
        <w:rPr>
          <w:rFonts w:ascii="Arial" w:hAnsi="Arial" w:cs="Arial"/>
          <w:b/>
          <w:sz w:val="28"/>
          <w:szCs w:val="28"/>
        </w:rPr>
        <w:t>Looking at where I live using Census 2006 data.</w:t>
      </w:r>
    </w:p>
    <w:p w:rsidR="00EC018B" w:rsidRPr="005A31BA" w:rsidRDefault="00EC018B" w:rsidP="00922A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C018B" w:rsidRPr="005A31BA" w:rsidRDefault="00EC018B" w:rsidP="00922AD2">
      <w:pPr>
        <w:autoSpaceDE w:val="0"/>
        <w:autoSpaceDN w:val="0"/>
        <w:adjustRightInd w:val="0"/>
        <w:rPr>
          <w:rFonts w:ascii="Arial" w:hAnsi="Arial" w:cs="Arial"/>
        </w:rPr>
      </w:pPr>
      <w:r w:rsidRPr="005A31BA">
        <w:rPr>
          <w:rFonts w:ascii="Arial" w:hAnsi="Arial" w:cs="Arial"/>
        </w:rPr>
        <w:t xml:space="preserve">We know that student engagement can be increased when </w:t>
      </w:r>
      <w:r w:rsidR="007B2CE0" w:rsidRPr="005A31BA">
        <w:rPr>
          <w:rFonts w:ascii="Arial" w:hAnsi="Arial" w:cs="Arial"/>
        </w:rPr>
        <w:t xml:space="preserve">learning has relevance </w:t>
      </w:r>
      <w:r w:rsidRPr="005A31BA">
        <w:rPr>
          <w:rFonts w:ascii="Arial" w:hAnsi="Arial" w:cs="Arial"/>
        </w:rPr>
        <w:t xml:space="preserve">and </w:t>
      </w:r>
      <w:r w:rsidR="007B2CE0" w:rsidRPr="005A31BA">
        <w:rPr>
          <w:rFonts w:ascii="Arial" w:hAnsi="Arial" w:cs="Arial"/>
        </w:rPr>
        <w:t xml:space="preserve">when </w:t>
      </w:r>
      <w:r w:rsidRPr="005A31BA">
        <w:rPr>
          <w:rFonts w:ascii="Arial" w:hAnsi="Arial" w:cs="Arial"/>
        </w:rPr>
        <w:t xml:space="preserve">they are able to use technology. </w:t>
      </w:r>
    </w:p>
    <w:p w:rsidR="00EC018B" w:rsidRPr="005A31BA" w:rsidRDefault="00EC018B" w:rsidP="00922A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31BA">
        <w:rPr>
          <w:rFonts w:ascii="Arial" w:hAnsi="Arial" w:cs="Arial"/>
        </w:rPr>
        <w:t xml:space="preserve">In this activity students </w:t>
      </w:r>
      <w:r w:rsidR="00F03D3D" w:rsidRPr="005A31BA">
        <w:rPr>
          <w:rFonts w:ascii="Arial" w:hAnsi="Arial" w:cs="Arial"/>
        </w:rPr>
        <w:t xml:space="preserve">use data from the 2006 Census of Population and Housing to </w:t>
      </w:r>
      <w:r w:rsidRPr="005A31BA">
        <w:rPr>
          <w:rFonts w:ascii="Arial" w:hAnsi="Arial" w:cs="Arial"/>
        </w:rPr>
        <w:t>learn about their own area and how it compares to Australia as a whole. If student internet access is not available, teachers can select and make copies of the data for their class. Students can then start at task 2.</w:t>
      </w:r>
    </w:p>
    <w:p w:rsidR="00E011CE" w:rsidRPr="005A31BA" w:rsidRDefault="00E011CE" w:rsidP="00922AD2">
      <w:pPr>
        <w:rPr>
          <w:rFonts w:ascii="Arial" w:hAnsi="Arial" w:cs="Arial"/>
          <w:b/>
          <w:sz w:val="20"/>
          <w:szCs w:val="20"/>
        </w:rPr>
      </w:pPr>
    </w:p>
    <w:p w:rsidR="00E011CE" w:rsidRPr="005A31BA" w:rsidRDefault="002D1B5F" w:rsidP="00922AD2">
      <w:pPr>
        <w:rPr>
          <w:rFonts w:ascii="Arial" w:hAnsi="Arial" w:cs="Arial"/>
          <w:b/>
        </w:rPr>
      </w:pPr>
      <w:r w:rsidRPr="005A31BA">
        <w:rPr>
          <w:rFonts w:ascii="Arial" w:hAnsi="Arial" w:cs="Arial"/>
          <w:b/>
        </w:rPr>
        <w:t>Task 1</w:t>
      </w:r>
      <w:r w:rsidR="00E011CE" w:rsidRPr="005A31BA">
        <w:rPr>
          <w:rFonts w:ascii="Arial" w:hAnsi="Arial" w:cs="Arial"/>
          <w:b/>
        </w:rPr>
        <w:t>: Selecting and Getting to Know the Data for Your Area</w:t>
      </w:r>
    </w:p>
    <w:p w:rsidR="00CB7A39" w:rsidRPr="005A31BA" w:rsidRDefault="00CB7A39" w:rsidP="00922AD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7913"/>
      </w:tblGrid>
      <w:tr w:rsidR="007B2CE0" w:rsidRPr="005A31BA" w:rsidTr="007B2CE0">
        <w:trPr>
          <w:trHeight w:val="312"/>
        </w:trPr>
        <w:tc>
          <w:tcPr>
            <w:tcW w:w="603" w:type="dxa"/>
          </w:tcPr>
          <w:p w:rsidR="007B2CE0" w:rsidRPr="005A31BA" w:rsidRDefault="007B2CE0" w:rsidP="00922AD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13" w:type="dxa"/>
          </w:tcPr>
          <w:p w:rsidR="007B2CE0" w:rsidRPr="005A31BA" w:rsidRDefault="007B2CE0" w:rsidP="00922AD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A31BA">
              <w:rPr>
                <w:rFonts w:ascii="Arial" w:hAnsi="Arial" w:cs="Arial"/>
                <w:b/>
                <w:sz w:val="28"/>
                <w:szCs w:val="28"/>
              </w:rPr>
              <w:t>Task</w:t>
            </w:r>
          </w:p>
        </w:tc>
      </w:tr>
      <w:tr w:rsidR="007B2CE0" w:rsidRPr="005A31BA" w:rsidTr="00F03D3D">
        <w:trPr>
          <w:trHeight w:val="454"/>
        </w:trPr>
        <w:tc>
          <w:tcPr>
            <w:tcW w:w="603" w:type="dxa"/>
          </w:tcPr>
          <w:p w:rsidR="007B2CE0" w:rsidRPr="005A31BA" w:rsidRDefault="007B2CE0" w:rsidP="00922AD2">
            <w:pPr>
              <w:rPr>
                <w:rFonts w:ascii="Arial" w:hAnsi="Arial" w:cs="Arial"/>
                <w:b/>
              </w:rPr>
            </w:pPr>
            <w:r w:rsidRPr="005A31B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913" w:type="dxa"/>
          </w:tcPr>
          <w:p w:rsidR="007B2CE0" w:rsidRPr="005A31BA" w:rsidRDefault="007B2CE0" w:rsidP="006051FE">
            <w:pPr>
              <w:rPr>
                <w:rFonts w:ascii="Arial" w:hAnsi="Arial" w:cs="Arial"/>
              </w:rPr>
            </w:pPr>
            <w:r w:rsidRPr="005A31BA">
              <w:rPr>
                <w:rFonts w:ascii="Arial" w:hAnsi="Arial" w:cs="Arial"/>
              </w:rPr>
              <w:t xml:space="preserve">Enter the address </w:t>
            </w:r>
            <w:hyperlink r:id="rId9" w:history="1">
              <w:r w:rsidRPr="005A31BA">
                <w:rPr>
                  <w:rStyle w:val="Hyperlink"/>
                  <w:rFonts w:ascii="Arial" w:hAnsi="Arial" w:cs="Arial"/>
                </w:rPr>
                <w:t>www.abs.gov.au</w:t>
              </w:r>
            </w:hyperlink>
            <w:r w:rsidRPr="005A31BA">
              <w:rPr>
                <w:rFonts w:ascii="Arial" w:hAnsi="Arial" w:cs="Arial"/>
              </w:rPr>
              <w:t xml:space="preserve"> into the address bar.</w:t>
            </w:r>
          </w:p>
          <w:p w:rsidR="007B2CE0" w:rsidRPr="005A31BA" w:rsidRDefault="007B2CE0" w:rsidP="00922A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2CE0" w:rsidRPr="005A31BA" w:rsidTr="007B2CE0">
        <w:trPr>
          <w:trHeight w:val="1667"/>
        </w:trPr>
        <w:tc>
          <w:tcPr>
            <w:tcW w:w="603" w:type="dxa"/>
          </w:tcPr>
          <w:p w:rsidR="007B2CE0" w:rsidRPr="005A31BA" w:rsidRDefault="007B2CE0" w:rsidP="00922AD2">
            <w:pPr>
              <w:rPr>
                <w:rFonts w:ascii="Arial" w:hAnsi="Arial" w:cs="Arial"/>
                <w:b/>
              </w:rPr>
            </w:pPr>
            <w:r w:rsidRPr="005A31B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913" w:type="dxa"/>
          </w:tcPr>
          <w:p w:rsidR="007B2CE0" w:rsidRPr="005A31BA" w:rsidRDefault="007B2CE0" w:rsidP="00922AD2">
            <w:pPr>
              <w:rPr>
                <w:rFonts w:ascii="Arial" w:hAnsi="Arial" w:cs="Arial"/>
              </w:rPr>
            </w:pPr>
            <w:r w:rsidRPr="005A31BA">
              <w:rPr>
                <w:rFonts w:ascii="Arial" w:hAnsi="Arial" w:cs="Arial"/>
              </w:rPr>
              <w:t>Select ‘Census’ from the global menu that runs horizontally across the top of the homepage.</w:t>
            </w:r>
          </w:p>
          <w:p w:rsidR="00F03D3D" w:rsidRPr="005A31BA" w:rsidRDefault="00F03D3D" w:rsidP="00922AD2">
            <w:pPr>
              <w:rPr>
                <w:rFonts w:ascii="Arial" w:hAnsi="Arial" w:cs="Arial"/>
                <w:sz w:val="16"/>
                <w:szCs w:val="16"/>
              </w:rPr>
            </w:pPr>
          </w:p>
          <w:p w:rsidR="007B2CE0" w:rsidRPr="005A31BA" w:rsidRDefault="007B2CE0" w:rsidP="00922AD2">
            <w:pPr>
              <w:rPr>
                <w:rFonts w:ascii="Arial" w:hAnsi="Arial" w:cs="Arial"/>
                <w:sz w:val="16"/>
                <w:szCs w:val="16"/>
              </w:rPr>
            </w:pPr>
            <w:r w:rsidRPr="005A31BA">
              <w:rPr>
                <w:rFonts w:ascii="Arial" w:hAnsi="Arial" w:cs="Arial"/>
              </w:rPr>
              <w:object w:dxaOrig="13740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.75pt;height:36pt" o:ole="">
                  <v:imagedata r:id="rId10" o:title=""/>
                </v:shape>
                <o:OLEObject Type="Embed" ProgID="PBrush" ShapeID="_x0000_i1025" DrawAspect="Content" ObjectID="_1364296459" r:id="rId11"/>
              </w:object>
            </w:r>
          </w:p>
        </w:tc>
      </w:tr>
      <w:tr w:rsidR="007B2CE0" w:rsidRPr="005A31BA" w:rsidTr="00F03D3D">
        <w:trPr>
          <w:trHeight w:val="2324"/>
        </w:trPr>
        <w:tc>
          <w:tcPr>
            <w:tcW w:w="603" w:type="dxa"/>
          </w:tcPr>
          <w:p w:rsidR="007B2CE0" w:rsidRPr="005A31BA" w:rsidRDefault="007B2CE0" w:rsidP="00922AD2">
            <w:pPr>
              <w:rPr>
                <w:rFonts w:ascii="Arial" w:hAnsi="Arial" w:cs="Arial"/>
                <w:b/>
              </w:rPr>
            </w:pPr>
            <w:r w:rsidRPr="005A31B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913" w:type="dxa"/>
          </w:tcPr>
          <w:p w:rsidR="007B2CE0" w:rsidRPr="005A31BA" w:rsidRDefault="007B2CE0" w:rsidP="00FA32A9">
            <w:pPr>
              <w:rPr>
                <w:rFonts w:ascii="Arial" w:hAnsi="Arial" w:cs="Arial"/>
              </w:rPr>
            </w:pPr>
            <w:r w:rsidRPr="005A31BA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A155848" wp14:editId="1FE8BF37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64770</wp:posOffset>
                      </wp:positionV>
                      <wp:extent cx="1534159" cy="1402714"/>
                      <wp:effectExtent l="0" t="0" r="28575" b="2667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159" cy="1402714"/>
                                <a:chOff x="0" y="0"/>
                                <a:chExt cx="1534159" cy="1402714"/>
                              </a:xfrm>
                            </wpg:grpSpPr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34159" cy="14027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B2CE0" w:rsidRDefault="007B2CE0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04B4FB5" wp14:editId="243DA0D5">
                                          <wp:extent cx="1257300" cy="1301885"/>
                                          <wp:effectExtent l="0" t="0" r="0" b="0"/>
                                          <wp:docPr id="1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2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257300" cy="13018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8" name="Oval 8"/>
                              <wps:cNvSpPr/>
                              <wps:spPr>
                                <a:xfrm>
                                  <a:off x="0" y="371475"/>
                                  <a:ext cx="571500" cy="2190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style="position:absolute;margin-left:209.55pt;margin-top:5.1pt;width:120.8pt;height:110.45pt;z-index:251664384" coordsize="15341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width:15341;height:14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qXRcYA&#10;AADcAAAADwAAAGRycy9kb3ducmV2LnhtbESP0WoCMRRE3wv+Q7hCX4pmbdUtW6OUFsH2pa76AZfN&#10;7WZrcrNsoq5/3wiFPg4zc4ZZrHpnxZm60HhWMBlnIIgrrxuuFRz269EziBCRNVrPpOBKAVbLwd0C&#10;C+0vXNJ5F2uRIBwKVGBibAspQ2XIYRj7ljh5375zGJPsaqk7vCS4s/Ixy+bSYcNpwWBLb4aq4+7k&#10;FGw/8tPsq3zI25/P6cb0V1uu361S98P+9QVEpD7+h//aG63gKcvhdiYd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qXRcYAAADcAAAADwAAAAAAAAAAAAAAAACYAgAAZHJz&#10;L2Rvd25yZXYueG1sUEsFBgAAAAAEAAQA9QAAAIsDAAAAAA==&#10;" strokecolor="white [3212]">
                        <v:textbox style="mso-fit-shape-to-text:t">
                          <w:txbxContent>
                            <w:p w:rsidR="007B2CE0" w:rsidRDefault="007B2CE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B4EF81" wp14:editId="30551449">
                                    <wp:extent cx="1257300" cy="1301885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57143" cy="13017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oval id="Oval 8" o:spid="_x0000_s1028" style="position:absolute;top:3714;width:5715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N9ErsA&#10;AADaAAAADwAAAGRycy9kb3ducmV2LnhtbERPuwrCMBTdBf8hXMFNUx2kVqOIIihOPnC+NNem2NyU&#10;Jmr1680gOB7Oe75sbSWe1PjSsYLRMAFBnDtdcqHgct4OUhA+IGusHJOCN3lYLrqdOWbavfhIz1Mo&#10;RAxhn6ECE0KdSelzQxb90NXEkbu5xmKIsCmkbvAVw20lx0kykRZLjg0Ga1obyu+nh1Uw3ez0+Zp8&#10;jE2rNxXtZ4+HtFaq32tXMxCB2vAX/9w7rSBujVfiDZC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9jfRK7AAAA2gAAAA8AAAAAAAAAAAAAAAAAmAIAAGRycy9kb3ducmV2Lnht&#10;bFBLBQYAAAAABAAEAPUAAACAAwAAAAA=&#10;" filled="f" strokecolor="red" strokeweight="1.5pt"/>
                    </v:group>
                  </w:pict>
                </mc:Fallback>
              </mc:AlternateContent>
            </w:r>
            <w:r w:rsidRPr="005A31BA">
              <w:rPr>
                <w:rFonts w:ascii="Arial" w:hAnsi="Arial" w:cs="Arial"/>
                <w:noProof/>
              </w:rPr>
              <w:t>Select Data under</w:t>
            </w:r>
            <w:r w:rsidRPr="005A31BA">
              <w:rPr>
                <w:rFonts w:ascii="Arial" w:hAnsi="Arial" w:cs="Arial"/>
              </w:rPr>
              <w:t xml:space="preserve"> Census Data </w:t>
            </w:r>
          </w:p>
          <w:p w:rsidR="007B2CE0" w:rsidRPr="005A31BA" w:rsidRDefault="007B2CE0" w:rsidP="00FA32A9">
            <w:pPr>
              <w:rPr>
                <w:rFonts w:ascii="Arial" w:hAnsi="Arial" w:cs="Arial"/>
              </w:rPr>
            </w:pPr>
            <w:r w:rsidRPr="005A31BA">
              <w:rPr>
                <w:rFonts w:ascii="Arial" w:hAnsi="Arial" w:cs="Arial"/>
              </w:rPr>
              <w:t xml:space="preserve">in the </w:t>
            </w:r>
            <w:proofErr w:type="spellStart"/>
            <w:r w:rsidRPr="005A31BA">
              <w:rPr>
                <w:rFonts w:ascii="Arial" w:hAnsi="Arial" w:cs="Arial"/>
              </w:rPr>
              <w:t>Quicklinks</w:t>
            </w:r>
            <w:proofErr w:type="spellEnd"/>
            <w:r w:rsidRPr="005A31BA">
              <w:rPr>
                <w:rFonts w:ascii="Arial" w:hAnsi="Arial" w:cs="Arial"/>
              </w:rPr>
              <w:t xml:space="preserve"> menu that runs </w:t>
            </w:r>
          </w:p>
          <w:p w:rsidR="007B2CE0" w:rsidRPr="005A31BA" w:rsidRDefault="007B2CE0" w:rsidP="00FA32A9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A31BA">
              <w:rPr>
                <w:rFonts w:ascii="Arial" w:hAnsi="Arial" w:cs="Arial"/>
              </w:rPr>
              <w:t>down</w:t>
            </w:r>
            <w:proofErr w:type="gramEnd"/>
            <w:r w:rsidRPr="005A31BA">
              <w:rPr>
                <w:rFonts w:ascii="Arial" w:hAnsi="Arial" w:cs="Arial"/>
              </w:rPr>
              <w:t xml:space="preserve"> the left hand side of the page.</w:t>
            </w:r>
            <w:r w:rsidRPr="005A31BA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</w:p>
          <w:p w:rsidR="007B2CE0" w:rsidRPr="005A31BA" w:rsidRDefault="007B2CE0" w:rsidP="00FA32A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7B2CE0" w:rsidRPr="005A31BA" w:rsidRDefault="007B2CE0" w:rsidP="00CB7A39">
            <w:pPr>
              <w:rPr>
                <w:rFonts w:ascii="Arial" w:hAnsi="Arial" w:cs="Arial"/>
                <w:sz w:val="28"/>
                <w:szCs w:val="28"/>
              </w:rPr>
            </w:pPr>
          </w:p>
          <w:p w:rsidR="007B2CE0" w:rsidRPr="005A31BA" w:rsidRDefault="007B2CE0" w:rsidP="00CB7A39">
            <w:pPr>
              <w:rPr>
                <w:rFonts w:ascii="Arial" w:hAnsi="Arial" w:cs="Arial"/>
                <w:sz w:val="28"/>
                <w:szCs w:val="28"/>
              </w:rPr>
            </w:pPr>
          </w:p>
          <w:p w:rsidR="007B2CE0" w:rsidRPr="005A31BA" w:rsidRDefault="007B2CE0" w:rsidP="00CB7A3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2CE0" w:rsidRPr="005A31BA" w:rsidTr="007B2CE0">
        <w:trPr>
          <w:trHeight w:val="952"/>
        </w:trPr>
        <w:tc>
          <w:tcPr>
            <w:tcW w:w="603" w:type="dxa"/>
          </w:tcPr>
          <w:p w:rsidR="007B2CE0" w:rsidRPr="005A31BA" w:rsidRDefault="007B2CE0" w:rsidP="00922AD2">
            <w:pPr>
              <w:rPr>
                <w:rFonts w:ascii="Arial" w:hAnsi="Arial" w:cs="Arial"/>
                <w:b/>
              </w:rPr>
            </w:pPr>
            <w:r w:rsidRPr="005A31BA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7913" w:type="dxa"/>
          </w:tcPr>
          <w:p w:rsidR="007B2CE0" w:rsidRPr="005A31BA" w:rsidRDefault="007B2CE0" w:rsidP="00B63400">
            <w:pPr>
              <w:rPr>
                <w:rFonts w:ascii="Arial" w:hAnsi="Arial" w:cs="Arial"/>
              </w:rPr>
            </w:pPr>
            <w:r w:rsidRPr="005A31BA">
              <w:rPr>
                <w:rFonts w:ascii="Arial" w:hAnsi="Arial" w:cs="Arial"/>
              </w:rPr>
              <w:t>Go to Quick Stats and select 2006 Quick Stats.</w:t>
            </w:r>
          </w:p>
          <w:p w:rsidR="007B2CE0" w:rsidRPr="005A31BA" w:rsidRDefault="007B2CE0" w:rsidP="00922AD2">
            <w:pPr>
              <w:rPr>
                <w:rFonts w:ascii="Arial" w:hAnsi="Arial" w:cs="Arial"/>
                <w:sz w:val="28"/>
                <w:szCs w:val="28"/>
              </w:rPr>
            </w:pPr>
            <w:r w:rsidRPr="005A31BA">
              <w:rPr>
                <w:rFonts w:ascii="Arial" w:hAnsi="Arial" w:cs="Arial"/>
              </w:rPr>
              <w:t>Enter your postcode or name of your locality into the Search Box and select Search.</w:t>
            </w:r>
          </w:p>
        </w:tc>
      </w:tr>
      <w:tr w:rsidR="007B2CE0" w:rsidRPr="005A31BA" w:rsidTr="007B2CE0">
        <w:trPr>
          <w:trHeight w:val="1280"/>
        </w:trPr>
        <w:tc>
          <w:tcPr>
            <w:tcW w:w="603" w:type="dxa"/>
          </w:tcPr>
          <w:p w:rsidR="007B2CE0" w:rsidRPr="005A31BA" w:rsidRDefault="007B2CE0" w:rsidP="00922AD2">
            <w:pPr>
              <w:rPr>
                <w:rFonts w:ascii="Arial" w:hAnsi="Arial" w:cs="Arial"/>
                <w:b/>
              </w:rPr>
            </w:pPr>
            <w:r w:rsidRPr="005A31BA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913" w:type="dxa"/>
          </w:tcPr>
          <w:p w:rsidR="007B2CE0" w:rsidRPr="005A31BA" w:rsidRDefault="007B2CE0" w:rsidP="007B2CE0">
            <w:pPr>
              <w:rPr>
                <w:rFonts w:ascii="Arial" w:hAnsi="Arial" w:cs="Arial"/>
              </w:rPr>
            </w:pPr>
            <w:r w:rsidRPr="005A31BA">
              <w:rPr>
                <w:rFonts w:ascii="Arial" w:hAnsi="Arial" w:cs="Arial"/>
              </w:rPr>
              <w:t>Double click on the location you want then select</w:t>
            </w:r>
          </w:p>
          <w:p w:rsidR="007B2CE0" w:rsidRPr="005A31BA" w:rsidRDefault="007B2CE0" w:rsidP="007B2CE0">
            <w:pPr>
              <w:rPr>
                <w:rFonts w:ascii="Arial" w:hAnsi="Arial" w:cs="Arial"/>
                <w:sz w:val="28"/>
                <w:szCs w:val="28"/>
              </w:rPr>
            </w:pPr>
            <w:r w:rsidRPr="005A31BA">
              <w:rPr>
                <w:rFonts w:ascii="Arial" w:hAnsi="Arial" w:cs="Arial"/>
              </w:rPr>
              <w:t xml:space="preserve">View Quick Stats &gt;.  You should see a summary of the Census data that was collected for your area in 2006. Note: data can be selected then copied and pasted into a </w:t>
            </w:r>
            <w:proofErr w:type="spellStart"/>
            <w:r w:rsidRPr="005A31BA">
              <w:rPr>
                <w:rFonts w:ascii="Arial" w:hAnsi="Arial" w:cs="Arial"/>
              </w:rPr>
              <w:t>spreadsheet</w:t>
            </w:r>
            <w:proofErr w:type="spellEnd"/>
            <w:r w:rsidRPr="005A31BA">
              <w:rPr>
                <w:rFonts w:ascii="Arial" w:hAnsi="Arial" w:cs="Arial"/>
              </w:rPr>
              <w:t>.</w:t>
            </w:r>
          </w:p>
        </w:tc>
      </w:tr>
    </w:tbl>
    <w:p w:rsidR="00F03D3D" w:rsidRPr="005A31BA" w:rsidRDefault="00F03D3D" w:rsidP="001D2760">
      <w:pPr>
        <w:jc w:val="both"/>
        <w:rPr>
          <w:rFonts w:ascii="Arial" w:hAnsi="Arial" w:cs="Arial"/>
          <w:b/>
        </w:rPr>
      </w:pPr>
    </w:p>
    <w:p w:rsidR="00E011CE" w:rsidRPr="005A31BA" w:rsidRDefault="00A0325A" w:rsidP="001D2760">
      <w:pPr>
        <w:jc w:val="both"/>
        <w:rPr>
          <w:rFonts w:ascii="Arial" w:hAnsi="Arial" w:cs="Arial"/>
          <w:b/>
        </w:rPr>
      </w:pPr>
      <w:r w:rsidRPr="005A31BA">
        <w:rPr>
          <w:rFonts w:ascii="Arial" w:hAnsi="Arial" w:cs="Arial"/>
          <w:b/>
        </w:rPr>
        <w:t>Task 2: Selecting and Getting to Know the Data for Your Area</w:t>
      </w:r>
    </w:p>
    <w:p w:rsidR="001D2760" w:rsidRPr="005A31BA" w:rsidRDefault="00B03B6B" w:rsidP="001D2760">
      <w:pPr>
        <w:rPr>
          <w:rFonts w:ascii="Arial" w:hAnsi="Arial" w:cs="Arial"/>
        </w:rPr>
      </w:pPr>
      <w:r w:rsidRPr="005A31BA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3A3A312B" wp14:editId="657D14C9">
            <wp:simplePos x="0" y="0"/>
            <wp:positionH relativeFrom="column">
              <wp:posOffset>228600</wp:posOffset>
            </wp:positionH>
            <wp:positionV relativeFrom="paragraph">
              <wp:posOffset>160020</wp:posOffset>
            </wp:positionV>
            <wp:extent cx="800100" cy="8001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E" w:rsidRPr="005A31BA">
        <w:rPr>
          <w:rFonts w:ascii="Arial" w:hAnsi="Arial" w:cs="Arial"/>
        </w:rPr>
        <w:t xml:space="preserve">   </w:t>
      </w:r>
    </w:p>
    <w:p w:rsidR="00E011CE" w:rsidRPr="005A31BA" w:rsidRDefault="00E011CE" w:rsidP="00B44FB1">
      <w:pPr>
        <w:rPr>
          <w:rFonts w:ascii="Arial" w:hAnsi="Arial" w:cs="Arial"/>
        </w:rPr>
      </w:pPr>
      <w:r w:rsidRPr="005A31BA">
        <w:rPr>
          <w:rFonts w:ascii="Arial" w:hAnsi="Arial" w:cs="Arial"/>
        </w:rPr>
        <w:t xml:space="preserve"> You will notice that the data about your </w:t>
      </w:r>
      <w:r w:rsidR="00B44FB1" w:rsidRPr="005A31BA">
        <w:rPr>
          <w:rFonts w:ascii="Arial" w:hAnsi="Arial" w:cs="Arial"/>
        </w:rPr>
        <w:t>area</w:t>
      </w:r>
      <w:r w:rsidRPr="005A31BA">
        <w:rPr>
          <w:rFonts w:ascii="Arial" w:hAnsi="Arial" w:cs="Arial"/>
        </w:rPr>
        <w:t xml:space="preserve"> has been organised into categories. </w:t>
      </w:r>
      <w:r w:rsidR="00C0725B" w:rsidRPr="005A31BA">
        <w:rPr>
          <w:rFonts w:ascii="Arial" w:hAnsi="Arial" w:cs="Arial"/>
        </w:rPr>
        <w:t>All Quick Stats categories contain data for that particular area as well as data for the whole of Australia.</w:t>
      </w:r>
    </w:p>
    <w:p w:rsidR="00C0725B" w:rsidRPr="005A31BA" w:rsidRDefault="00C0725B" w:rsidP="00922AD2">
      <w:pPr>
        <w:ind w:left="2160"/>
        <w:rPr>
          <w:rFonts w:ascii="Arial" w:hAnsi="Arial" w:cs="Arial"/>
        </w:rPr>
      </w:pPr>
    </w:p>
    <w:p w:rsidR="00E011CE" w:rsidRPr="005A31BA" w:rsidRDefault="005A31BA" w:rsidP="00922AD2">
      <w:pPr>
        <w:autoSpaceDE w:val="0"/>
        <w:autoSpaceDN w:val="0"/>
        <w:adjustRightInd w:val="0"/>
        <w:rPr>
          <w:rFonts w:ascii="Arial" w:hAnsi="Arial" w:cs="Arial"/>
        </w:rPr>
      </w:pPr>
      <w:r w:rsidRPr="005A31BA">
        <w:rPr>
          <w:rFonts w:ascii="Arial" w:hAnsi="Arial" w:cs="Arial"/>
          <w:b/>
        </w:rPr>
        <w:t>1</w:t>
      </w:r>
      <w:r w:rsidR="00A0325A" w:rsidRPr="005A31BA">
        <w:rPr>
          <w:rFonts w:ascii="Arial" w:hAnsi="Arial" w:cs="Arial"/>
          <w:b/>
        </w:rPr>
        <w:t>.</w:t>
      </w:r>
      <w:r w:rsidR="00A0325A" w:rsidRPr="005A31BA">
        <w:rPr>
          <w:rFonts w:ascii="Arial" w:hAnsi="Arial" w:cs="Arial"/>
        </w:rPr>
        <w:t xml:space="preserve"> </w:t>
      </w:r>
      <w:r w:rsidR="00E011CE" w:rsidRPr="005A31BA">
        <w:rPr>
          <w:rFonts w:ascii="Arial" w:hAnsi="Arial" w:cs="Arial"/>
        </w:rPr>
        <w:t>When we comment on statistical information we usually start by focusing o</w:t>
      </w:r>
      <w:r w:rsidR="00A0325A" w:rsidRPr="005A31BA">
        <w:rPr>
          <w:rFonts w:ascii="Arial" w:hAnsi="Arial" w:cs="Arial"/>
        </w:rPr>
        <w:t xml:space="preserve">n the areas that are </w:t>
      </w:r>
      <w:r w:rsidR="00E011CE" w:rsidRPr="005A31BA">
        <w:rPr>
          <w:rFonts w:ascii="Arial" w:hAnsi="Arial" w:cs="Arial"/>
        </w:rPr>
        <w:t xml:space="preserve">the same as well as those that are </w:t>
      </w:r>
      <w:r w:rsidR="00A30E43" w:rsidRPr="005A31BA">
        <w:rPr>
          <w:rFonts w:ascii="Arial" w:hAnsi="Arial" w:cs="Arial"/>
        </w:rPr>
        <w:t>very</w:t>
      </w:r>
      <w:r w:rsidR="00E011CE" w:rsidRPr="005A31BA">
        <w:rPr>
          <w:rFonts w:ascii="Arial" w:hAnsi="Arial" w:cs="Arial"/>
        </w:rPr>
        <w:t xml:space="preserve"> different.</w:t>
      </w:r>
      <w:r w:rsidR="007B2CE0" w:rsidRPr="005A31BA">
        <w:rPr>
          <w:rFonts w:ascii="Arial" w:hAnsi="Arial" w:cs="Arial"/>
        </w:rPr>
        <w:t xml:space="preserve"> Read the information about your area carefully.</w:t>
      </w:r>
    </w:p>
    <w:p w:rsidR="00E011CE" w:rsidRPr="005A31BA" w:rsidRDefault="00E011CE" w:rsidP="00922AD2">
      <w:pPr>
        <w:rPr>
          <w:rFonts w:ascii="Arial" w:hAnsi="Arial" w:cs="Arial"/>
          <w:b/>
        </w:rPr>
      </w:pPr>
    </w:p>
    <w:p w:rsidR="00E011CE" w:rsidRPr="005A31BA" w:rsidRDefault="00C0725B" w:rsidP="00922AD2">
      <w:pPr>
        <w:rPr>
          <w:rFonts w:ascii="Arial" w:hAnsi="Arial" w:cs="Arial"/>
        </w:rPr>
      </w:pPr>
      <w:r w:rsidRPr="005A31BA">
        <w:rPr>
          <w:rFonts w:ascii="Arial" w:hAnsi="Arial" w:cs="Arial"/>
          <w:b/>
        </w:rPr>
        <w:t>a)</w:t>
      </w:r>
      <w:r w:rsidR="00E011CE" w:rsidRPr="005A31BA">
        <w:rPr>
          <w:rFonts w:ascii="Arial" w:hAnsi="Arial" w:cs="Arial"/>
        </w:rPr>
        <w:t xml:space="preserve"> Write three things </w:t>
      </w:r>
      <w:r w:rsidR="004641BB" w:rsidRPr="005A31BA">
        <w:rPr>
          <w:rFonts w:ascii="Arial" w:hAnsi="Arial" w:cs="Arial"/>
        </w:rPr>
        <w:t xml:space="preserve">about your </w:t>
      </w:r>
      <w:proofErr w:type="gramStart"/>
      <w:r w:rsidR="00941000" w:rsidRPr="005A31BA">
        <w:rPr>
          <w:rFonts w:ascii="Arial" w:hAnsi="Arial" w:cs="Arial"/>
        </w:rPr>
        <w:t>area</w:t>
      </w:r>
      <w:r w:rsidR="004641BB" w:rsidRPr="005A31BA">
        <w:rPr>
          <w:rFonts w:ascii="Arial" w:hAnsi="Arial" w:cs="Arial"/>
        </w:rPr>
        <w:t xml:space="preserve"> that</w:t>
      </w:r>
      <w:r w:rsidR="003F6E09" w:rsidRPr="005A31BA">
        <w:rPr>
          <w:rFonts w:ascii="Arial" w:hAnsi="Arial" w:cs="Arial"/>
        </w:rPr>
        <w:t xml:space="preserve"> </w:t>
      </w:r>
      <w:r w:rsidR="00E011CE" w:rsidRPr="005A31BA">
        <w:rPr>
          <w:rFonts w:ascii="Arial" w:hAnsi="Arial" w:cs="Arial"/>
          <w:u w:val="single"/>
        </w:rPr>
        <w:t>are</w:t>
      </w:r>
      <w:proofErr w:type="gramEnd"/>
      <w:r w:rsidR="00E011CE" w:rsidRPr="005A31BA">
        <w:rPr>
          <w:rFonts w:ascii="Arial" w:hAnsi="Arial" w:cs="Arial"/>
          <w:u w:val="single"/>
        </w:rPr>
        <w:t xml:space="preserve"> </w:t>
      </w:r>
      <w:r w:rsidR="00E011CE" w:rsidRPr="005A31BA">
        <w:rPr>
          <w:rFonts w:ascii="Arial" w:hAnsi="Arial" w:cs="Arial"/>
        </w:rPr>
        <w:t xml:space="preserve">what you expected. </w:t>
      </w:r>
    </w:p>
    <w:p w:rsidR="00E011CE" w:rsidRPr="005A31BA" w:rsidRDefault="00E011CE" w:rsidP="00922AD2">
      <w:pPr>
        <w:rPr>
          <w:rFonts w:ascii="Arial" w:hAnsi="Arial" w:cs="Arial"/>
          <w:i/>
        </w:rPr>
      </w:pPr>
    </w:p>
    <w:p w:rsidR="004F1CE4" w:rsidRPr="005A31BA" w:rsidRDefault="004F1CE4" w:rsidP="00922AD2">
      <w:pPr>
        <w:rPr>
          <w:rFonts w:ascii="Arial" w:hAnsi="Arial" w:cs="Arial"/>
          <w:i/>
        </w:rPr>
      </w:pPr>
    </w:p>
    <w:p w:rsidR="004F1CE4" w:rsidRPr="005A31BA" w:rsidRDefault="004F1CE4" w:rsidP="00922AD2">
      <w:pPr>
        <w:rPr>
          <w:rFonts w:ascii="Arial" w:hAnsi="Arial" w:cs="Arial"/>
          <w:i/>
        </w:rPr>
      </w:pPr>
    </w:p>
    <w:p w:rsidR="00E011CE" w:rsidRPr="005A31BA" w:rsidRDefault="00C0725B" w:rsidP="00922AD2">
      <w:pPr>
        <w:rPr>
          <w:rFonts w:ascii="Arial" w:hAnsi="Arial" w:cs="Arial"/>
        </w:rPr>
      </w:pPr>
      <w:r w:rsidRPr="005A31BA">
        <w:rPr>
          <w:rFonts w:ascii="Arial" w:hAnsi="Arial" w:cs="Arial"/>
          <w:b/>
        </w:rPr>
        <w:lastRenderedPageBreak/>
        <w:t>b)</w:t>
      </w:r>
      <w:r w:rsidR="00E011CE" w:rsidRPr="005A31BA">
        <w:rPr>
          <w:rFonts w:ascii="Arial" w:hAnsi="Arial" w:cs="Arial"/>
        </w:rPr>
        <w:t xml:space="preserve"> Write three things about your </w:t>
      </w:r>
      <w:proofErr w:type="gramStart"/>
      <w:r w:rsidR="00941000" w:rsidRPr="005A31BA">
        <w:rPr>
          <w:rFonts w:ascii="Arial" w:hAnsi="Arial" w:cs="Arial"/>
        </w:rPr>
        <w:t>area</w:t>
      </w:r>
      <w:r w:rsidR="00E011CE" w:rsidRPr="005A31BA">
        <w:rPr>
          <w:rFonts w:ascii="Arial" w:hAnsi="Arial" w:cs="Arial"/>
        </w:rPr>
        <w:t xml:space="preserve"> that</w:t>
      </w:r>
      <w:r w:rsidR="00A30E43" w:rsidRPr="005A31BA">
        <w:rPr>
          <w:rFonts w:ascii="Arial" w:hAnsi="Arial" w:cs="Arial"/>
        </w:rPr>
        <w:t xml:space="preserve"> </w:t>
      </w:r>
      <w:r w:rsidR="00E011CE" w:rsidRPr="005A31BA">
        <w:rPr>
          <w:rFonts w:ascii="Arial" w:hAnsi="Arial" w:cs="Arial"/>
          <w:u w:val="single"/>
        </w:rPr>
        <w:t>are</w:t>
      </w:r>
      <w:proofErr w:type="gramEnd"/>
      <w:r w:rsidR="00B44FB1" w:rsidRPr="005A31BA">
        <w:rPr>
          <w:rFonts w:ascii="Arial" w:hAnsi="Arial" w:cs="Arial"/>
          <w:u w:val="single"/>
        </w:rPr>
        <w:t xml:space="preserve"> </w:t>
      </w:r>
      <w:r w:rsidR="00E011CE" w:rsidRPr="005A31BA">
        <w:rPr>
          <w:rFonts w:ascii="Arial" w:hAnsi="Arial" w:cs="Arial"/>
          <w:u w:val="single"/>
        </w:rPr>
        <w:t>not</w:t>
      </w:r>
      <w:r w:rsidR="00E011CE" w:rsidRPr="005A31BA">
        <w:rPr>
          <w:rFonts w:ascii="Arial" w:hAnsi="Arial" w:cs="Arial"/>
        </w:rPr>
        <w:t xml:space="preserve"> what you expected. </w:t>
      </w:r>
    </w:p>
    <w:p w:rsidR="00E011CE" w:rsidRPr="005A31BA" w:rsidRDefault="00E011CE" w:rsidP="00922AD2">
      <w:pPr>
        <w:rPr>
          <w:rFonts w:ascii="Arial" w:hAnsi="Arial" w:cs="Arial"/>
          <w:i/>
        </w:rPr>
      </w:pPr>
    </w:p>
    <w:p w:rsidR="004F1CE4" w:rsidRPr="005A31BA" w:rsidRDefault="004F1CE4" w:rsidP="00922AD2">
      <w:pPr>
        <w:rPr>
          <w:rFonts w:ascii="Arial" w:hAnsi="Arial" w:cs="Arial"/>
          <w:i/>
        </w:rPr>
      </w:pPr>
    </w:p>
    <w:p w:rsidR="004F1CE4" w:rsidRPr="005A31BA" w:rsidRDefault="004F1CE4" w:rsidP="00922AD2">
      <w:pPr>
        <w:rPr>
          <w:rFonts w:ascii="Arial" w:hAnsi="Arial" w:cs="Arial"/>
        </w:rPr>
      </w:pPr>
    </w:p>
    <w:p w:rsidR="001D2760" w:rsidRPr="005A31BA" w:rsidRDefault="005A31BA" w:rsidP="005A31BA">
      <w:pPr>
        <w:rPr>
          <w:rFonts w:ascii="Arial" w:hAnsi="Arial" w:cs="Arial"/>
        </w:rPr>
      </w:pPr>
      <w:r w:rsidRPr="005A31B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proofErr w:type="gramStart"/>
      <w:r w:rsidR="004F1CE4" w:rsidRPr="005A31BA">
        <w:rPr>
          <w:rFonts w:ascii="Arial" w:hAnsi="Arial" w:cs="Arial"/>
          <w:b/>
        </w:rPr>
        <w:t>a</w:t>
      </w:r>
      <w:proofErr w:type="gramEnd"/>
      <w:r w:rsidR="004F1CE4" w:rsidRPr="005A31BA">
        <w:rPr>
          <w:rFonts w:ascii="Arial" w:hAnsi="Arial" w:cs="Arial"/>
          <w:b/>
        </w:rPr>
        <w:t xml:space="preserve">) </w:t>
      </w:r>
      <w:r w:rsidRPr="005A31BA">
        <w:rPr>
          <w:rFonts w:ascii="Arial" w:hAnsi="Arial" w:cs="Arial"/>
        </w:rPr>
        <w:t>Look at the percentage results for your area compared to the results for Australia.</w:t>
      </w:r>
      <w:r w:rsidRPr="005A31BA">
        <w:rPr>
          <w:rFonts w:ascii="Arial" w:hAnsi="Arial" w:cs="Arial"/>
          <w:b/>
        </w:rPr>
        <w:t xml:space="preserve"> </w:t>
      </w:r>
      <w:r w:rsidR="00DC2CBA" w:rsidRPr="005A31BA">
        <w:rPr>
          <w:rFonts w:ascii="Arial" w:hAnsi="Arial" w:cs="Arial"/>
        </w:rPr>
        <w:t>Discuss with a friend the</w:t>
      </w:r>
      <w:r w:rsidR="00E011CE" w:rsidRPr="005A31BA">
        <w:rPr>
          <w:rFonts w:ascii="Arial" w:hAnsi="Arial" w:cs="Arial"/>
        </w:rPr>
        <w:t xml:space="preserve"> way(s) </w:t>
      </w:r>
      <w:r w:rsidR="003F6E09" w:rsidRPr="005A31BA">
        <w:rPr>
          <w:rFonts w:ascii="Arial" w:hAnsi="Arial" w:cs="Arial"/>
        </w:rPr>
        <w:t xml:space="preserve">in which </w:t>
      </w:r>
      <w:r>
        <w:rPr>
          <w:rFonts w:ascii="Arial" w:hAnsi="Arial" w:cs="Arial"/>
        </w:rPr>
        <w:t xml:space="preserve">the </w:t>
      </w:r>
      <w:r w:rsidR="003F6E09" w:rsidRPr="005A31BA">
        <w:rPr>
          <w:rFonts w:ascii="Arial" w:hAnsi="Arial" w:cs="Arial"/>
        </w:rPr>
        <w:t>percentages are</w:t>
      </w:r>
      <w:r w:rsidR="00E011CE" w:rsidRPr="005A31BA">
        <w:rPr>
          <w:rFonts w:ascii="Arial" w:hAnsi="Arial" w:cs="Arial"/>
        </w:rPr>
        <w:t xml:space="preserve"> similar</w:t>
      </w:r>
      <w:r w:rsidR="00BA022D" w:rsidRPr="005A31BA">
        <w:rPr>
          <w:rFonts w:ascii="Arial" w:hAnsi="Arial" w:cs="Arial"/>
        </w:rPr>
        <w:t>. Write them below.</w:t>
      </w:r>
    </w:p>
    <w:p w:rsidR="004F1CE4" w:rsidRPr="005A31BA" w:rsidRDefault="004F1CE4" w:rsidP="004F1CE4">
      <w:pPr>
        <w:rPr>
          <w:rFonts w:ascii="Arial" w:hAnsi="Arial" w:cs="Arial"/>
        </w:rPr>
      </w:pPr>
    </w:p>
    <w:p w:rsidR="004F1CE4" w:rsidRPr="005A31BA" w:rsidRDefault="004F1CE4" w:rsidP="004F1CE4">
      <w:pPr>
        <w:rPr>
          <w:rFonts w:ascii="Arial" w:hAnsi="Arial" w:cs="Arial"/>
        </w:rPr>
      </w:pPr>
    </w:p>
    <w:p w:rsidR="00B44FB1" w:rsidRPr="005A31BA" w:rsidRDefault="00B44FB1" w:rsidP="004F1CE4">
      <w:pPr>
        <w:rPr>
          <w:rFonts w:ascii="Arial" w:hAnsi="Arial" w:cs="Arial"/>
        </w:rPr>
      </w:pPr>
    </w:p>
    <w:p w:rsidR="004F1CE4" w:rsidRPr="005A31BA" w:rsidRDefault="001D2760" w:rsidP="004F1CE4">
      <w:pPr>
        <w:rPr>
          <w:rFonts w:ascii="Arial" w:hAnsi="Arial" w:cs="Arial"/>
        </w:rPr>
      </w:pPr>
      <w:r w:rsidRPr="005A31BA">
        <w:rPr>
          <w:rFonts w:ascii="Arial" w:hAnsi="Arial" w:cs="Arial"/>
          <w:b/>
        </w:rPr>
        <w:t>b)</w:t>
      </w:r>
      <w:r w:rsidRPr="005A31BA">
        <w:rPr>
          <w:rFonts w:ascii="Arial" w:hAnsi="Arial" w:cs="Arial"/>
        </w:rPr>
        <w:t xml:space="preserve"> </w:t>
      </w:r>
      <w:r w:rsidR="00E011CE" w:rsidRPr="005A31BA">
        <w:rPr>
          <w:rFonts w:ascii="Arial" w:hAnsi="Arial" w:cs="Arial"/>
        </w:rPr>
        <w:t xml:space="preserve">Choose </w:t>
      </w:r>
      <w:r w:rsidR="00E011CE" w:rsidRPr="005A31BA">
        <w:rPr>
          <w:rFonts w:ascii="Arial" w:hAnsi="Arial" w:cs="Arial"/>
          <w:b/>
        </w:rPr>
        <w:t>one</w:t>
      </w:r>
      <w:r w:rsidR="00E011CE" w:rsidRPr="005A31BA">
        <w:rPr>
          <w:rFonts w:ascii="Arial" w:hAnsi="Arial" w:cs="Arial"/>
        </w:rPr>
        <w:t xml:space="preserve"> of these and</w:t>
      </w:r>
      <w:r w:rsidRPr="005A31BA">
        <w:rPr>
          <w:rFonts w:ascii="Arial" w:hAnsi="Arial" w:cs="Arial"/>
        </w:rPr>
        <w:t xml:space="preserve"> use the axes below to</w:t>
      </w:r>
      <w:r w:rsidR="00E011CE" w:rsidRPr="005A31BA">
        <w:rPr>
          <w:rFonts w:ascii="Arial" w:hAnsi="Arial" w:cs="Arial"/>
        </w:rPr>
        <w:t xml:space="preserve"> draw a side by side bar graph to show the similarities.</w:t>
      </w:r>
    </w:p>
    <w:p w:rsidR="004F1CE4" w:rsidRPr="005A31BA" w:rsidRDefault="004F1CE4" w:rsidP="004F1CE4">
      <w:pPr>
        <w:rPr>
          <w:rFonts w:ascii="Arial" w:hAnsi="Arial" w:cs="Arial"/>
        </w:rPr>
      </w:pPr>
      <w:r w:rsidRPr="005A31BA">
        <w:rPr>
          <w:rFonts w:ascii="Arial" w:hAnsi="Arial" w:cs="Arial"/>
          <w:b/>
          <w:i/>
        </w:rPr>
        <w:t xml:space="preserve"> </w:t>
      </w:r>
      <w:r w:rsidRPr="005A31BA">
        <w:rPr>
          <w:rFonts w:ascii="Arial" w:hAnsi="Arial" w:cs="Arial"/>
          <w:i/>
        </w:rPr>
        <w:t>Remember</w:t>
      </w:r>
      <w:r w:rsidRPr="005A31BA">
        <w:rPr>
          <w:rFonts w:ascii="Arial" w:hAnsi="Arial" w:cs="Arial"/>
        </w:rPr>
        <w:t xml:space="preserve"> to give your graph a title and label your axes </w:t>
      </w:r>
    </w:p>
    <w:p w:rsidR="00E011CE" w:rsidRPr="005A31BA" w:rsidRDefault="004F1CE4" w:rsidP="00922AD2">
      <w:pPr>
        <w:rPr>
          <w:rFonts w:ascii="Arial" w:hAnsi="Arial" w:cs="Arial"/>
        </w:rPr>
      </w:pPr>
      <w:r w:rsidRPr="005A31B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5EE1" wp14:editId="52AB9AE1">
                <wp:simplePos x="0" y="0"/>
                <wp:positionH relativeFrom="column">
                  <wp:posOffset>104775</wp:posOffset>
                </wp:positionH>
                <wp:positionV relativeFrom="paragraph">
                  <wp:posOffset>100965</wp:posOffset>
                </wp:positionV>
                <wp:extent cx="4695825" cy="27717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000" w:rsidRDefault="004F1CE4" w:rsidP="004F1C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8ADFCB" wp14:editId="0CB8205A">
                                  <wp:extent cx="4428769" cy="26289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39379" cy="2635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8.25pt;margin-top:7.95pt;width:369.7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" fillcolor="white [3201]" stroked="f" strokeweight=".5pt">
                <v:textbox>
                  <w:txbxContent>
                    <w:p w:rsidR="00941000" w:rsidRDefault="004F1CE4" w:rsidP="004F1CE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8ADFCB" wp14:editId="0CB8205A">
                            <wp:extent cx="4428769" cy="26289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39379" cy="2635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011CE" w:rsidRPr="005A31BA" w:rsidRDefault="00E011CE" w:rsidP="00922AD2">
      <w:pPr>
        <w:rPr>
          <w:rFonts w:ascii="Arial" w:hAnsi="Arial" w:cs="Arial"/>
          <w:i/>
        </w:rPr>
      </w:pPr>
    </w:p>
    <w:p w:rsidR="00E011CE" w:rsidRPr="005A31BA" w:rsidRDefault="00E011CE" w:rsidP="00922AD2">
      <w:pPr>
        <w:rPr>
          <w:rFonts w:ascii="Arial" w:hAnsi="Arial" w:cs="Arial"/>
          <w:b/>
        </w:rPr>
      </w:pPr>
    </w:p>
    <w:p w:rsidR="00941000" w:rsidRPr="005A31BA" w:rsidRDefault="00941000" w:rsidP="00922AD2">
      <w:pPr>
        <w:rPr>
          <w:rFonts w:ascii="Arial" w:hAnsi="Arial" w:cs="Arial"/>
          <w:b/>
        </w:rPr>
      </w:pPr>
    </w:p>
    <w:p w:rsidR="00941000" w:rsidRPr="005A31BA" w:rsidRDefault="00941000" w:rsidP="00922AD2">
      <w:pPr>
        <w:rPr>
          <w:rFonts w:ascii="Arial" w:hAnsi="Arial" w:cs="Arial"/>
          <w:b/>
        </w:rPr>
      </w:pPr>
    </w:p>
    <w:p w:rsidR="001D2760" w:rsidRPr="005A31BA" w:rsidRDefault="001D2760" w:rsidP="00922AD2">
      <w:pPr>
        <w:rPr>
          <w:rFonts w:ascii="Arial" w:hAnsi="Arial" w:cs="Arial"/>
          <w:b/>
        </w:rPr>
      </w:pPr>
    </w:p>
    <w:p w:rsidR="001D2760" w:rsidRPr="005A31BA" w:rsidRDefault="001D2760" w:rsidP="00922AD2">
      <w:pPr>
        <w:rPr>
          <w:rFonts w:ascii="Arial" w:hAnsi="Arial" w:cs="Arial"/>
          <w:b/>
        </w:rPr>
      </w:pPr>
    </w:p>
    <w:p w:rsidR="001D2760" w:rsidRPr="005A31BA" w:rsidRDefault="001D2760" w:rsidP="00922AD2">
      <w:pPr>
        <w:rPr>
          <w:rFonts w:ascii="Arial" w:hAnsi="Arial" w:cs="Arial"/>
          <w:b/>
        </w:rPr>
      </w:pPr>
    </w:p>
    <w:p w:rsidR="001D2760" w:rsidRPr="005A31BA" w:rsidRDefault="001D2760" w:rsidP="00922AD2">
      <w:pPr>
        <w:rPr>
          <w:rFonts w:ascii="Arial" w:hAnsi="Arial" w:cs="Arial"/>
          <w:b/>
        </w:rPr>
      </w:pPr>
    </w:p>
    <w:p w:rsidR="00BA022D" w:rsidRPr="005A31BA" w:rsidRDefault="00BA022D" w:rsidP="00922AD2">
      <w:pPr>
        <w:rPr>
          <w:rFonts w:ascii="Arial" w:hAnsi="Arial" w:cs="Arial"/>
          <w:b/>
        </w:rPr>
      </w:pPr>
    </w:p>
    <w:p w:rsidR="00BA022D" w:rsidRPr="005A31BA" w:rsidRDefault="00BA022D" w:rsidP="00922AD2">
      <w:pPr>
        <w:rPr>
          <w:rFonts w:ascii="Arial" w:hAnsi="Arial" w:cs="Arial"/>
          <w:b/>
        </w:rPr>
      </w:pPr>
    </w:p>
    <w:p w:rsidR="00BA022D" w:rsidRPr="005A31BA" w:rsidRDefault="00BA022D" w:rsidP="00922AD2">
      <w:pPr>
        <w:rPr>
          <w:rFonts w:ascii="Arial" w:hAnsi="Arial" w:cs="Arial"/>
          <w:b/>
        </w:rPr>
      </w:pPr>
    </w:p>
    <w:p w:rsidR="00BA022D" w:rsidRPr="005A31BA" w:rsidRDefault="00BA022D" w:rsidP="00922AD2">
      <w:pPr>
        <w:rPr>
          <w:rFonts w:ascii="Arial" w:hAnsi="Arial" w:cs="Arial"/>
          <w:b/>
        </w:rPr>
      </w:pPr>
    </w:p>
    <w:p w:rsidR="00F03D3D" w:rsidRPr="005A31BA" w:rsidRDefault="00F03D3D" w:rsidP="00922AD2">
      <w:pPr>
        <w:rPr>
          <w:rFonts w:ascii="Arial" w:hAnsi="Arial" w:cs="Arial"/>
          <w:b/>
        </w:rPr>
      </w:pPr>
    </w:p>
    <w:p w:rsidR="00F03D3D" w:rsidRPr="005A31BA" w:rsidRDefault="00F03D3D" w:rsidP="00922AD2">
      <w:pPr>
        <w:rPr>
          <w:rFonts w:ascii="Arial" w:hAnsi="Arial" w:cs="Arial"/>
          <w:b/>
        </w:rPr>
      </w:pPr>
    </w:p>
    <w:p w:rsidR="00F03D3D" w:rsidRPr="005A31BA" w:rsidRDefault="00F03D3D" w:rsidP="00922AD2">
      <w:pPr>
        <w:rPr>
          <w:rFonts w:ascii="Arial" w:hAnsi="Arial" w:cs="Arial"/>
          <w:b/>
        </w:rPr>
      </w:pPr>
    </w:p>
    <w:p w:rsidR="00F03D3D" w:rsidRPr="005A31BA" w:rsidRDefault="00F03D3D" w:rsidP="00922AD2">
      <w:pPr>
        <w:rPr>
          <w:rFonts w:ascii="Arial" w:hAnsi="Arial" w:cs="Arial"/>
          <w:b/>
        </w:rPr>
      </w:pPr>
    </w:p>
    <w:p w:rsidR="001D2760" w:rsidRPr="005A31BA" w:rsidRDefault="005A31BA" w:rsidP="00922AD2">
      <w:pPr>
        <w:rPr>
          <w:rFonts w:ascii="Arial" w:hAnsi="Arial" w:cs="Arial"/>
        </w:rPr>
      </w:pPr>
      <w:r w:rsidRPr="005A31BA">
        <w:rPr>
          <w:rFonts w:ascii="Arial" w:hAnsi="Arial" w:cs="Arial"/>
          <w:b/>
        </w:rPr>
        <w:t>3</w:t>
      </w:r>
      <w:r w:rsidR="00A94896" w:rsidRPr="005A31BA">
        <w:rPr>
          <w:rFonts w:ascii="Arial" w:hAnsi="Arial" w:cs="Arial"/>
          <w:b/>
        </w:rPr>
        <w:t xml:space="preserve">. </w:t>
      </w:r>
      <w:proofErr w:type="gramStart"/>
      <w:r w:rsidR="00A94896" w:rsidRPr="005A31BA">
        <w:rPr>
          <w:rFonts w:ascii="Arial" w:hAnsi="Arial" w:cs="Arial"/>
          <w:b/>
        </w:rPr>
        <w:t>a</w:t>
      </w:r>
      <w:proofErr w:type="gramEnd"/>
      <w:r w:rsidR="00A94896" w:rsidRPr="005A31BA">
        <w:rPr>
          <w:rFonts w:ascii="Arial" w:hAnsi="Arial" w:cs="Arial"/>
          <w:b/>
        </w:rPr>
        <w:t xml:space="preserve">) </w:t>
      </w:r>
      <w:r w:rsidR="00A94896" w:rsidRPr="005A31BA">
        <w:rPr>
          <w:rFonts w:ascii="Arial" w:hAnsi="Arial" w:cs="Arial"/>
        </w:rPr>
        <w:t>Discuss</w:t>
      </w:r>
      <w:r w:rsidR="001D2760" w:rsidRPr="005A31BA">
        <w:rPr>
          <w:rFonts w:ascii="Arial" w:hAnsi="Arial" w:cs="Arial"/>
          <w:b/>
        </w:rPr>
        <w:t xml:space="preserve"> </w:t>
      </w:r>
      <w:r w:rsidR="001D2760" w:rsidRPr="005A31BA">
        <w:rPr>
          <w:rFonts w:ascii="Arial" w:hAnsi="Arial" w:cs="Arial"/>
        </w:rPr>
        <w:t>i</w:t>
      </w:r>
      <w:r w:rsidR="00E011CE" w:rsidRPr="005A31BA">
        <w:rPr>
          <w:rFonts w:ascii="Arial" w:hAnsi="Arial" w:cs="Arial"/>
        </w:rPr>
        <w:t xml:space="preserve">n what way(s) </w:t>
      </w:r>
      <w:r w:rsidR="001D2760" w:rsidRPr="005A31BA">
        <w:rPr>
          <w:rFonts w:ascii="Arial" w:hAnsi="Arial" w:cs="Arial"/>
        </w:rPr>
        <w:t>your area</w:t>
      </w:r>
      <w:r w:rsidR="003F6E09" w:rsidRPr="005A31BA">
        <w:rPr>
          <w:rFonts w:ascii="Arial" w:hAnsi="Arial" w:cs="Arial"/>
        </w:rPr>
        <w:t>’s percentages are</w:t>
      </w:r>
      <w:r w:rsidR="00E011CE" w:rsidRPr="005A31BA">
        <w:rPr>
          <w:rFonts w:ascii="Arial" w:hAnsi="Arial" w:cs="Arial"/>
        </w:rPr>
        <w:t xml:space="preserve"> </w:t>
      </w:r>
      <w:r w:rsidR="00230D8E" w:rsidRPr="005A31BA">
        <w:rPr>
          <w:rFonts w:ascii="Arial" w:hAnsi="Arial" w:cs="Arial"/>
        </w:rPr>
        <w:t>very</w:t>
      </w:r>
      <w:r w:rsidR="00E011CE" w:rsidRPr="005A31BA">
        <w:rPr>
          <w:rFonts w:ascii="Arial" w:hAnsi="Arial" w:cs="Arial"/>
        </w:rPr>
        <w:t xml:space="preserve"> different from the A</w:t>
      </w:r>
      <w:r w:rsidR="00BA022D" w:rsidRPr="005A31BA">
        <w:rPr>
          <w:rFonts w:ascii="Arial" w:hAnsi="Arial" w:cs="Arial"/>
        </w:rPr>
        <w:t>ustralian population as a whole. Write them below.</w:t>
      </w:r>
      <w:r w:rsidR="00E011CE" w:rsidRPr="005A31BA">
        <w:rPr>
          <w:rFonts w:ascii="Arial" w:hAnsi="Arial" w:cs="Arial"/>
        </w:rPr>
        <w:t xml:space="preserve"> </w:t>
      </w:r>
    </w:p>
    <w:p w:rsidR="004F1CE4" w:rsidRPr="005A31BA" w:rsidRDefault="004F1CE4" w:rsidP="00922AD2">
      <w:pPr>
        <w:rPr>
          <w:rFonts w:ascii="Arial" w:hAnsi="Arial" w:cs="Arial"/>
        </w:rPr>
      </w:pPr>
    </w:p>
    <w:p w:rsidR="004F1CE4" w:rsidRPr="005A31BA" w:rsidRDefault="004F1CE4" w:rsidP="00922AD2">
      <w:pPr>
        <w:rPr>
          <w:rFonts w:ascii="Arial" w:hAnsi="Arial" w:cs="Arial"/>
        </w:rPr>
      </w:pPr>
    </w:p>
    <w:p w:rsidR="00F03D3D" w:rsidRPr="005A31BA" w:rsidRDefault="00F03D3D" w:rsidP="00922AD2">
      <w:pPr>
        <w:rPr>
          <w:rFonts w:ascii="Arial" w:hAnsi="Arial" w:cs="Arial"/>
        </w:rPr>
      </w:pPr>
    </w:p>
    <w:p w:rsidR="004F1CE4" w:rsidRPr="005A31BA" w:rsidRDefault="001D2760" w:rsidP="005A31BA">
      <w:pPr>
        <w:rPr>
          <w:rFonts w:ascii="Arial" w:hAnsi="Arial" w:cs="Arial"/>
        </w:rPr>
      </w:pPr>
      <w:r w:rsidRPr="005A31BA">
        <w:rPr>
          <w:rFonts w:ascii="Arial" w:hAnsi="Arial" w:cs="Arial"/>
          <w:b/>
        </w:rPr>
        <w:t>b)</w:t>
      </w:r>
      <w:r w:rsidRPr="005A31BA">
        <w:rPr>
          <w:rFonts w:ascii="Arial" w:hAnsi="Arial" w:cs="Arial"/>
        </w:rPr>
        <w:t xml:space="preserve"> </w:t>
      </w:r>
      <w:r w:rsidR="00E011CE" w:rsidRPr="005A31BA">
        <w:rPr>
          <w:rFonts w:ascii="Arial" w:hAnsi="Arial" w:cs="Arial"/>
        </w:rPr>
        <w:t>Draw another side by side bar graph</w:t>
      </w:r>
      <w:r w:rsidRPr="005A31BA">
        <w:rPr>
          <w:rFonts w:ascii="Arial" w:hAnsi="Arial" w:cs="Arial"/>
        </w:rPr>
        <w:t xml:space="preserve"> below</w:t>
      </w:r>
      <w:r w:rsidR="00E011CE" w:rsidRPr="005A31BA">
        <w:rPr>
          <w:rFonts w:ascii="Arial" w:hAnsi="Arial" w:cs="Arial"/>
        </w:rPr>
        <w:t xml:space="preserve"> </w:t>
      </w:r>
      <w:r w:rsidR="00230D8E" w:rsidRPr="005A31BA">
        <w:rPr>
          <w:rFonts w:ascii="Arial" w:hAnsi="Arial" w:cs="Arial"/>
        </w:rPr>
        <w:t>to show</w:t>
      </w:r>
      <w:r w:rsidR="00E011CE" w:rsidRPr="005A31BA">
        <w:rPr>
          <w:rFonts w:ascii="Arial" w:hAnsi="Arial" w:cs="Arial"/>
        </w:rPr>
        <w:t xml:space="preserve"> one </w:t>
      </w:r>
      <w:r w:rsidR="00230D8E" w:rsidRPr="005A31BA">
        <w:rPr>
          <w:rFonts w:ascii="Arial" w:hAnsi="Arial" w:cs="Arial"/>
        </w:rPr>
        <w:t xml:space="preserve">of the </w:t>
      </w:r>
      <w:r w:rsidR="00E011CE" w:rsidRPr="005A31BA">
        <w:rPr>
          <w:rFonts w:ascii="Arial" w:hAnsi="Arial" w:cs="Arial"/>
        </w:rPr>
        <w:t>difference</w:t>
      </w:r>
      <w:r w:rsidR="00230D8E" w:rsidRPr="005A31BA">
        <w:rPr>
          <w:rFonts w:ascii="Arial" w:hAnsi="Arial" w:cs="Arial"/>
        </w:rPr>
        <w:t>s</w:t>
      </w:r>
      <w:r w:rsidR="00E011CE" w:rsidRPr="005A31BA">
        <w:rPr>
          <w:rFonts w:ascii="Arial" w:hAnsi="Arial" w:cs="Arial"/>
        </w:rPr>
        <w:t>.</w:t>
      </w:r>
    </w:p>
    <w:p w:rsidR="001D2760" w:rsidRPr="005A31BA" w:rsidRDefault="00941000" w:rsidP="00922AD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A31BA">
        <w:rPr>
          <w:rFonts w:ascii="Arial" w:hAnsi="Arial" w:cs="Arial"/>
          <w:noProof/>
        </w:rPr>
        <w:drawing>
          <wp:inline distT="0" distB="0" distL="0" distR="0" wp14:anchorId="1C618BF9" wp14:editId="654387F3">
            <wp:extent cx="4676775" cy="283878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83549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CE4" w:rsidRPr="005A31BA" w:rsidRDefault="004F1CE4" w:rsidP="00922AD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011CE" w:rsidRPr="005A31BA" w:rsidRDefault="005A31BA" w:rsidP="00922AD2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 w:rsidRPr="005A31BA">
        <w:rPr>
          <w:rFonts w:ascii="Arial" w:hAnsi="Arial" w:cs="Arial"/>
          <w:b/>
        </w:rPr>
        <w:t>4</w:t>
      </w:r>
      <w:r w:rsidR="00E011CE" w:rsidRPr="005A31BA">
        <w:rPr>
          <w:rFonts w:ascii="Arial" w:hAnsi="Arial" w:cs="Arial"/>
          <w:b/>
        </w:rPr>
        <w:t>.</w:t>
      </w:r>
      <w:r w:rsidR="00E011CE" w:rsidRPr="005A31BA">
        <w:rPr>
          <w:rFonts w:ascii="Arial" w:hAnsi="Arial" w:cs="Arial"/>
        </w:rPr>
        <w:t xml:space="preserve"> You know your region very well. What might</w:t>
      </w:r>
      <w:r w:rsidR="00BA022D" w:rsidRPr="005A31BA">
        <w:rPr>
          <w:rFonts w:ascii="Arial" w:hAnsi="Arial" w:cs="Arial"/>
        </w:rPr>
        <w:t xml:space="preserve"> be</w:t>
      </w:r>
      <w:r w:rsidR="00E011CE" w:rsidRPr="005A31BA">
        <w:rPr>
          <w:rFonts w:ascii="Arial" w:hAnsi="Arial" w:cs="Arial"/>
        </w:rPr>
        <w:t xml:space="preserve"> the reasons for these similarities and differences?</w:t>
      </w:r>
    </w:p>
    <w:p w:rsidR="00E011CE" w:rsidRPr="005A31BA" w:rsidRDefault="00E011CE" w:rsidP="00922AD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41000" w:rsidRPr="005A31BA" w:rsidRDefault="00941000" w:rsidP="00922AD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41000" w:rsidRPr="005A31BA" w:rsidRDefault="00941000" w:rsidP="00922AD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41000" w:rsidRPr="005A31BA" w:rsidRDefault="00941000" w:rsidP="00922AD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30D8E" w:rsidRPr="005A31BA" w:rsidRDefault="005A31BA" w:rsidP="00922AD2">
      <w:pPr>
        <w:autoSpaceDE w:val="0"/>
        <w:autoSpaceDN w:val="0"/>
        <w:adjustRightInd w:val="0"/>
        <w:rPr>
          <w:rFonts w:ascii="Arial" w:hAnsi="Arial" w:cs="Arial"/>
        </w:rPr>
      </w:pPr>
      <w:r w:rsidRPr="005A31BA">
        <w:rPr>
          <w:rFonts w:ascii="Arial" w:hAnsi="Arial" w:cs="Arial"/>
          <w:b/>
        </w:rPr>
        <w:t>5</w:t>
      </w:r>
      <w:r w:rsidR="00E011CE" w:rsidRPr="005A31BA">
        <w:rPr>
          <w:rFonts w:ascii="Arial" w:hAnsi="Arial" w:cs="Arial"/>
          <w:b/>
        </w:rPr>
        <w:t xml:space="preserve">. </w:t>
      </w:r>
      <w:r w:rsidR="003F6E09" w:rsidRPr="005A31BA">
        <w:rPr>
          <w:rFonts w:ascii="Arial" w:hAnsi="Arial" w:cs="Arial"/>
        </w:rPr>
        <w:t>Imagine you are a journalist for your local newspaper just after these statistics were released. W</w:t>
      </w:r>
      <w:r w:rsidR="00E011CE" w:rsidRPr="005A31BA">
        <w:rPr>
          <w:rFonts w:ascii="Arial" w:hAnsi="Arial" w:cs="Arial"/>
        </w:rPr>
        <w:t xml:space="preserve">rite a newspaper report that </w:t>
      </w:r>
      <w:r w:rsidR="00230D8E" w:rsidRPr="005A31BA">
        <w:rPr>
          <w:rFonts w:ascii="Arial" w:hAnsi="Arial" w:cs="Arial"/>
        </w:rPr>
        <w:t>explains</w:t>
      </w:r>
      <w:r w:rsidR="00E011CE" w:rsidRPr="005A31BA">
        <w:rPr>
          <w:rFonts w:ascii="Arial" w:hAnsi="Arial" w:cs="Arial"/>
        </w:rPr>
        <w:t xml:space="preserve"> the important statistics for your </w:t>
      </w:r>
      <w:r w:rsidR="003F6E09" w:rsidRPr="005A31BA">
        <w:rPr>
          <w:rFonts w:ascii="Arial" w:hAnsi="Arial" w:cs="Arial"/>
        </w:rPr>
        <w:t>area</w:t>
      </w:r>
      <w:r w:rsidR="00230D8E" w:rsidRPr="005A31BA">
        <w:rPr>
          <w:rFonts w:ascii="Arial" w:hAnsi="Arial" w:cs="Arial"/>
        </w:rPr>
        <w:t>.</w:t>
      </w:r>
    </w:p>
    <w:p w:rsidR="00E011CE" w:rsidRPr="005A31BA" w:rsidRDefault="003F6E09" w:rsidP="00922AD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A31BA">
        <w:rPr>
          <w:rFonts w:ascii="Arial" w:hAnsi="Arial" w:cs="Arial"/>
        </w:rPr>
        <w:t>You might w</w:t>
      </w:r>
      <w:r w:rsidR="00B44FB1" w:rsidRPr="005A31BA">
        <w:rPr>
          <w:rFonts w:ascii="Arial" w:hAnsi="Arial" w:cs="Arial"/>
        </w:rPr>
        <w:t>ant to include what effects they</w:t>
      </w:r>
      <w:r w:rsidRPr="005A31BA">
        <w:rPr>
          <w:rFonts w:ascii="Arial" w:hAnsi="Arial" w:cs="Arial"/>
        </w:rPr>
        <w:t xml:space="preserve"> might have on future </w:t>
      </w:r>
      <w:r w:rsidR="00230D8E" w:rsidRPr="005A31BA">
        <w:rPr>
          <w:rFonts w:ascii="Arial" w:hAnsi="Arial" w:cs="Arial"/>
        </w:rPr>
        <w:t>needs</w:t>
      </w:r>
      <w:r w:rsidRPr="005A31BA">
        <w:rPr>
          <w:rFonts w:ascii="Arial" w:hAnsi="Arial" w:cs="Arial"/>
        </w:rPr>
        <w:t xml:space="preserve"> </w:t>
      </w:r>
      <w:r w:rsidR="00B44FB1" w:rsidRPr="005A31BA">
        <w:rPr>
          <w:rFonts w:ascii="Arial" w:hAnsi="Arial" w:cs="Arial"/>
        </w:rPr>
        <w:t>of</w:t>
      </w:r>
      <w:r w:rsidRPr="005A31BA">
        <w:rPr>
          <w:rFonts w:ascii="Arial" w:hAnsi="Arial" w:cs="Arial"/>
        </w:rPr>
        <w:t xml:space="preserve"> your area.</w:t>
      </w:r>
    </w:p>
    <w:p w:rsidR="00E011CE" w:rsidRPr="005A31BA" w:rsidRDefault="00E011CE" w:rsidP="00355F6A">
      <w:pPr>
        <w:autoSpaceDE w:val="0"/>
        <w:autoSpaceDN w:val="0"/>
        <w:adjustRightInd w:val="0"/>
        <w:rPr>
          <w:rFonts w:ascii="Arial" w:hAnsi="Arial" w:cs="Arial"/>
        </w:rPr>
      </w:pPr>
    </w:p>
    <w:sectPr w:rsidR="00E011CE" w:rsidRPr="005A31BA" w:rsidSect="00436410">
      <w:footerReference w:type="even" r:id="rId16"/>
      <w:footerReference w:type="default" r:id="rId17"/>
      <w:pgSz w:w="11906" w:h="16838"/>
      <w:pgMar w:top="1128" w:right="1800" w:bottom="1079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F6" w:rsidRDefault="002559F6">
      <w:r>
        <w:separator/>
      </w:r>
    </w:p>
  </w:endnote>
  <w:endnote w:type="continuationSeparator" w:id="0">
    <w:p w:rsidR="002559F6" w:rsidRDefault="0025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CE" w:rsidRDefault="00E011CE" w:rsidP="00DA50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11CE" w:rsidRDefault="00E011CE" w:rsidP="00DA41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CE" w:rsidRDefault="00E011CE" w:rsidP="00DA50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1BA">
      <w:rPr>
        <w:rStyle w:val="PageNumber"/>
        <w:noProof/>
      </w:rPr>
      <w:t>1</w:t>
    </w:r>
    <w:r>
      <w:rPr>
        <w:rStyle w:val="PageNumber"/>
      </w:rPr>
      <w:fldChar w:fldCharType="end"/>
    </w:r>
  </w:p>
  <w:p w:rsidR="00E011CE" w:rsidRPr="00941000" w:rsidRDefault="00E011CE" w:rsidP="00436410">
    <w:pPr>
      <w:jc w:val="both"/>
      <w:rPr>
        <w:rFonts w:ascii="Arial" w:hAnsi="Arial" w:cs="Arial"/>
        <w:sz w:val="18"/>
        <w:szCs w:val="18"/>
      </w:rPr>
    </w:pPr>
    <w:r w:rsidRPr="00941000">
      <w:rPr>
        <w:rFonts w:ascii="Arial" w:hAnsi="Arial" w:cs="Arial"/>
        <w:sz w:val="18"/>
        <w:szCs w:val="18"/>
      </w:rPr>
      <w:t xml:space="preserve">Education Services. Australian Bureau of Statistics. </w:t>
    </w:r>
  </w:p>
  <w:p w:rsidR="00E011CE" w:rsidRPr="00941000" w:rsidRDefault="00E011CE" w:rsidP="00436410">
    <w:pPr>
      <w:jc w:val="both"/>
      <w:rPr>
        <w:rFonts w:ascii="Arial" w:hAnsi="Arial" w:cs="Arial"/>
        <w:sz w:val="18"/>
        <w:szCs w:val="18"/>
      </w:rPr>
    </w:pPr>
    <w:r w:rsidRPr="00941000">
      <w:rPr>
        <w:rFonts w:ascii="Arial" w:hAnsi="Arial" w:cs="Arial"/>
        <w:sz w:val="18"/>
        <w:szCs w:val="18"/>
      </w:rPr>
      <w:t xml:space="preserve">GPO Box 2796Y. Melbourne Victoria 3001.   </w:t>
    </w:r>
  </w:p>
  <w:p w:rsidR="00E011CE" w:rsidRPr="00941000" w:rsidRDefault="00E011CE" w:rsidP="00436410">
    <w:pPr>
      <w:jc w:val="both"/>
      <w:rPr>
        <w:rFonts w:ascii="Arial" w:hAnsi="Arial" w:cs="Arial"/>
        <w:sz w:val="18"/>
        <w:szCs w:val="18"/>
      </w:rPr>
    </w:pPr>
    <w:r w:rsidRPr="00941000">
      <w:rPr>
        <w:rFonts w:ascii="Arial" w:hAnsi="Arial" w:cs="Arial"/>
        <w:sz w:val="18"/>
        <w:szCs w:val="18"/>
      </w:rPr>
      <w:t>Phone (free call) 1800 623 273.  Fax: (03) 9615 7798</w:t>
    </w:r>
  </w:p>
  <w:p w:rsidR="00E011CE" w:rsidRPr="00941000" w:rsidRDefault="00E011CE" w:rsidP="00DA410E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F6" w:rsidRDefault="002559F6">
      <w:r>
        <w:separator/>
      </w:r>
    </w:p>
  </w:footnote>
  <w:footnote w:type="continuationSeparator" w:id="0">
    <w:p w:rsidR="002559F6" w:rsidRDefault="0025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5B0"/>
    <w:multiLevelType w:val="hybridMultilevel"/>
    <w:tmpl w:val="29E467D6"/>
    <w:lvl w:ilvl="0" w:tplc="7130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261B2"/>
    <w:multiLevelType w:val="hybridMultilevel"/>
    <w:tmpl w:val="51C2EA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78"/>
    <w:rsid w:val="00002759"/>
    <w:rsid w:val="0002780D"/>
    <w:rsid w:val="00052AFB"/>
    <w:rsid w:val="00070157"/>
    <w:rsid w:val="00080EEF"/>
    <w:rsid w:val="000979D4"/>
    <w:rsid w:val="000B7478"/>
    <w:rsid w:val="000D3FA7"/>
    <w:rsid w:val="000E049B"/>
    <w:rsid w:val="00104F24"/>
    <w:rsid w:val="00127DF8"/>
    <w:rsid w:val="0013395B"/>
    <w:rsid w:val="00137202"/>
    <w:rsid w:val="001466FF"/>
    <w:rsid w:val="00181849"/>
    <w:rsid w:val="001C3F31"/>
    <w:rsid w:val="001C552B"/>
    <w:rsid w:val="001D2760"/>
    <w:rsid w:val="0020694D"/>
    <w:rsid w:val="002104B9"/>
    <w:rsid w:val="00230D8E"/>
    <w:rsid w:val="0024509E"/>
    <w:rsid w:val="00254361"/>
    <w:rsid w:val="002559F6"/>
    <w:rsid w:val="0026764A"/>
    <w:rsid w:val="0027264F"/>
    <w:rsid w:val="00297EFF"/>
    <w:rsid w:val="002B0C1A"/>
    <w:rsid w:val="002D1B5F"/>
    <w:rsid w:val="002D6C6D"/>
    <w:rsid w:val="002E45D1"/>
    <w:rsid w:val="00316BF0"/>
    <w:rsid w:val="00316D26"/>
    <w:rsid w:val="00322568"/>
    <w:rsid w:val="00340F73"/>
    <w:rsid w:val="00352410"/>
    <w:rsid w:val="00355F6A"/>
    <w:rsid w:val="00397442"/>
    <w:rsid w:val="003A5668"/>
    <w:rsid w:val="003D30DA"/>
    <w:rsid w:val="003E702F"/>
    <w:rsid w:val="003F008B"/>
    <w:rsid w:val="003F3C94"/>
    <w:rsid w:val="003F6E09"/>
    <w:rsid w:val="003F7A86"/>
    <w:rsid w:val="003F7E5F"/>
    <w:rsid w:val="00433B94"/>
    <w:rsid w:val="00433DCF"/>
    <w:rsid w:val="00436410"/>
    <w:rsid w:val="00456F34"/>
    <w:rsid w:val="0046168A"/>
    <w:rsid w:val="004641BB"/>
    <w:rsid w:val="004B3822"/>
    <w:rsid w:val="004B43C7"/>
    <w:rsid w:val="004F1CE4"/>
    <w:rsid w:val="0052426D"/>
    <w:rsid w:val="0054085B"/>
    <w:rsid w:val="00550627"/>
    <w:rsid w:val="00563C62"/>
    <w:rsid w:val="00585001"/>
    <w:rsid w:val="00591B46"/>
    <w:rsid w:val="005931B3"/>
    <w:rsid w:val="005A31BA"/>
    <w:rsid w:val="005D58BD"/>
    <w:rsid w:val="006051FE"/>
    <w:rsid w:val="0063092D"/>
    <w:rsid w:val="006420BB"/>
    <w:rsid w:val="00643B17"/>
    <w:rsid w:val="00646579"/>
    <w:rsid w:val="00654876"/>
    <w:rsid w:val="00657F18"/>
    <w:rsid w:val="00697600"/>
    <w:rsid w:val="006F50C7"/>
    <w:rsid w:val="007051CC"/>
    <w:rsid w:val="00716AC2"/>
    <w:rsid w:val="00731018"/>
    <w:rsid w:val="007360E9"/>
    <w:rsid w:val="0074701F"/>
    <w:rsid w:val="0077633B"/>
    <w:rsid w:val="007A0093"/>
    <w:rsid w:val="007A3515"/>
    <w:rsid w:val="007B2CE0"/>
    <w:rsid w:val="007C5311"/>
    <w:rsid w:val="007E79C5"/>
    <w:rsid w:val="007F2087"/>
    <w:rsid w:val="007F662E"/>
    <w:rsid w:val="008027ED"/>
    <w:rsid w:val="00806AB5"/>
    <w:rsid w:val="00807C17"/>
    <w:rsid w:val="0081614E"/>
    <w:rsid w:val="008231BA"/>
    <w:rsid w:val="008678EF"/>
    <w:rsid w:val="00872855"/>
    <w:rsid w:val="0088543F"/>
    <w:rsid w:val="008B0422"/>
    <w:rsid w:val="008C038A"/>
    <w:rsid w:val="008C7D0B"/>
    <w:rsid w:val="008E42AC"/>
    <w:rsid w:val="00922AD2"/>
    <w:rsid w:val="00931996"/>
    <w:rsid w:val="00940D5A"/>
    <w:rsid w:val="00941000"/>
    <w:rsid w:val="00941236"/>
    <w:rsid w:val="009B6A95"/>
    <w:rsid w:val="009C3775"/>
    <w:rsid w:val="009E2D8A"/>
    <w:rsid w:val="00A02D67"/>
    <w:rsid w:val="00A0325A"/>
    <w:rsid w:val="00A27FBA"/>
    <w:rsid w:val="00A30E43"/>
    <w:rsid w:val="00A94896"/>
    <w:rsid w:val="00A95376"/>
    <w:rsid w:val="00AB7107"/>
    <w:rsid w:val="00AC0CDF"/>
    <w:rsid w:val="00AD58C2"/>
    <w:rsid w:val="00AE4B49"/>
    <w:rsid w:val="00AF0F3F"/>
    <w:rsid w:val="00B01C5F"/>
    <w:rsid w:val="00B03B6B"/>
    <w:rsid w:val="00B10272"/>
    <w:rsid w:val="00B44FB1"/>
    <w:rsid w:val="00B63400"/>
    <w:rsid w:val="00B64BE9"/>
    <w:rsid w:val="00BA022D"/>
    <w:rsid w:val="00BA674A"/>
    <w:rsid w:val="00BB2F95"/>
    <w:rsid w:val="00C0725B"/>
    <w:rsid w:val="00C207E0"/>
    <w:rsid w:val="00C23AA9"/>
    <w:rsid w:val="00C3484E"/>
    <w:rsid w:val="00C401D0"/>
    <w:rsid w:val="00C502B8"/>
    <w:rsid w:val="00C50373"/>
    <w:rsid w:val="00C53AA7"/>
    <w:rsid w:val="00C56BF5"/>
    <w:rsid w:val="00C77E25"/>
    <w:rsid w:val="00C84B81"/>
    <w:rsid w:val="00C9382D"/>
    <w:rsid w:val="00C97DD4"/>
    <w:rsid w:val="00CA0C2D"/>
    <w:rsid w:val="00CA15D2"/>
    <w:rsid w:val="00CB7A39"/>
    <w:rsid w:val="00CE2C8A"/>
    <w:rsid w:val="00D16252"/>
    <w:rsid w:val="00D32CBA"/>
    <w:rsid w:val="00D33760"/>
    <w:rsid w:val="00D3471D"/>
    <w:rsid w:val="00D85598"/>
    <w:rsid w:val="00DA410E"/>
    <w:rsid w:val="00DA50C7"/>
    <w:rsid w:val="00DC2CBA"/>
    <w:rsid w:val="00DC6FBC"/>
    <w:rsid w:val="00DD0241"/>
    <w:rsid w:val="00DD666C"/>
    <w:rsid w:val="00DF0A2E"/>
    <w:rsid w:val="00E011CE"/>
    <w:rsid w:val="00E26E56"/>
    <w:rsid w:val="00E355B4"/>
    <w:rsid w:val="00E61076"/>
    <w:rsid w:val="00E658EB"/>
    <w:rsid w:val="00EB278E"/>
    <w:rsid w:val="00EC018B"/>
    <w:rsid w:val="00EC0712"/>
    <w:rsid w:val="00ED64AA"/>
    <w:rsid w:val="00EF17A2"/>
    <w:rsid w:val="00EF6920"/>
    <w:rsid w:val="00F03D3D"/>
    <w:rsid w:val="00F2493D"/>
    <w:rsid w:val="00F56BE7"/>
    <w:rsid w:val="00F70A17"/>
    <w:rsid w:val="00FA32A9"/>
    <w:rsid w:val="00FA34FC"/>
    <w:rsid w:val="00FD548F"/>
    <w:rsid w:val="00FD7308"/>
    <w:rsid w:val="00FE06F6"/>
    <w:rsid w:val="00FE1BF1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B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B7478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F66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376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66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3760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FE06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DA41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B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B7478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F66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376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66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3760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FE06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DA41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bs.gov.a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B211-2D29-4CC0-ABFD-001DD39E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Census Community Profile Task</vt:lpstr>
    </vt:vector>
  </TitlesOfParts>
  <Company>ABS PCSoft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Census Community Profile Task</dc:title>
  <dc:creator>arnoje</dc:creator>
  <cp:lastModifiedBy>Jean Arnott</cp:lastModifiedBy>
  <cp:revision>3</cp:revision>
  <cp:lastPrinted>2010-10-13T03:32:00Z</cp:lastPrinted>
  <dcterms:created xsi:type="dcterms:W3CDTF">2011-04-14T04:21:00Z</dcterms:created>
  <dcterms:modified xsi:type="dcterms:W3CDTF">2011-04-14T04:28:00Z</dcterms:modified>
</cp:coreProperties>
</file>